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43C5EB0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E87413">
              <w:rPr>
                <w:b/>
                <w:sz w:val="24"/>
                <w:szCs w:val="24"/>
                <w:lang w:val="es-ES_tradnl"/>
              </w:rPr>
              <w:t>1</w:t>
            </w:r>
            <w:r w:rsidR="001D688D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E8741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3811118E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E87413">
              <w:t>22</w:t>
            </w:r>
          </w:p>
          <w:p w14:paraId="09C5112E" w14:textId="16C10972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3F7F36A6" w14:textId="38C4FD3F" w:rsidR="001D688D" w:rsidRDefault="001D688D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202B79">
              <w:t>es</w:t>
            </w:r>
            <w:r>
              <w:t xml:space="preserve"> de </w:t>
            </w:r>
            <w:r w:rsidR="00202B79">
              <w:t>Eximición Prácticas Profesionales Especialización en Derecho Penal</w:t>
            </w:r>
            <w:r>
              <w:t xml:space="preserve"> </w:t>
            </w:r>
            <w:r w:rsidR="00202B79">
              <w:t>(</w:t>
            </w:r>
            <w:proofErr w:type="spellStart"/>
            <w:r w:rsidR="00202B79">
              <w:t>expte</w:t>
            </w:r>
            <w:proofErr w:type="spellEnd"/>
            <w:r w:rsidR="00202B79">
              <w:t>. interno 8042</w:t>
            </w:r>
            <w:r>
              <w:t>/22, Dictamen Comisión de Investigación y Posgrado)</w:t>
            </w:r>
          </w:p>
          <w:p w14:paraId="63AE9BCB" w14:textId="47596B68" w:rsidR="00202B79" w:rsidRDefault="00EE5338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Aval VIII Congreso Argentino de Derecho Ambiental (</w:t>
            </w:r>
            <w:proofErr w:type="spellStart"/>
            <w:r>
              <w:t>expte</w:t>
            </w:r>
            <w:proofErr w:type="spellEnd"/>
            <w:r>
              <w:t>. interno 8041/22, Dictamen Comisión de Interpretación y Reglamento)</w:t>
            </w:r>
          </w:p>
          <w:p w14:paraId="4C7A5AC2" w14:textId="50A3020A" w:rsidR="00EE5338" w:rsidRDefault="00EE5338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2 Mesas de Exámenes </w:t>
            </w:r>
            <w:proofErr w:type="gramStart"/>
            <w:r>
              <w:t>Abril</w:t>
            </w:r>
            <w:proofErr w:type="gramEnd"/>
            <w:r>
              <w:t xml:space="preserve"> 2022 y Prórroga al Control de Correlatividades (</w:t>
            </w:r>
            <w:proofErr w:type="spellStart"/>
            <w:r>
              <w:t>exptes</w:t>
            </w:r>
            <w:proofErr w:type="spellEnd"/>
            <w:r>
              <w:t>. internos 8040/22 y 8045/22, Dictamen Comisión de Interpretación y Reglamento)</w:t>
            </w:r>
          </w:p>
          <w:p w14:paraId="58B505B3" w14:textId="38A778C9" w:rsidR="00C030A1" w:rsidRDefault="00C030A1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Aval Organización Viaje a Jornadas Nacionales de Derecho Civil (</w:t>
            </w:r>
            <w:proofErr w:type="spellStart"/>
            <w:r>
              <w:t>expte</w:t>
            </w:r>
            <w:proofErr w:type="spellEnd"/>
            <w:r>
              <w:t>. interno 8037/22, Dictamen Comisión de Interpretación y Reglamento)</w:t>
            </w:r>
          </w:p>
          <w:p w14:paraId="066EEFB6" w14:textId="43F63DFE" w:rsidR="00202B79" w:rsidRDefault="004A558D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Regreso Plan 2009 – Sofía Marconi (</w:t>
            </w:r>
            <w:proofErr w:type="spellStart"/>
            <w:r>
              <w:t>expte</w:t>
            </w:r>
            <w:proofErr w:type="spellEnd"/>
            <w:r>
              <w:t>. interno 8046/22, Dictamen Comisión de Enseñanza)</w:t>
            </w:r>
          </w:p>
          <w:p w14:paraId="51B7775E" w14:textId="12DD75BE" w:rsidR="004A558D" w:rsidRDefault="004A558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. internos 8035/22 Florencia </w:t>
            </w:r>
            <w:proofErr w:type="spellStart"/>
            <w:r>
              <w:t>Zotelle</w:t>
            </w:r>
            <w:proofErr w:type="spellEnd"/>
            <w:r>
              <w:t xml:space="preserve">; 8038/22 y 8039/22 Marisa </w:t>
            </w:r>
            <w:proofErr w:type="spellStart"/>
            <w:r>
              <w:t>Elisabet</w:t>
            </w:r>
            <w:proofErr w:type="spellEnd"/>
            <w:r>
              <w:t xml:space="preserve"> Rodríguez (Dictámenes Comisión de Enseñanza)</w:t>
            </w:r>
          </w:p>
          <w:p w14:paraId="2B963B9E" w14:textId="6F47F9A5" w:rsidR="00202B79" w:rsidRDefault="00C030A1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Inscripción Fuera de Término en Asignaturas – </w:t>
            </w:r>
            <w:proofErr w:type="spellStart"/>
            <w:r>
              <w:t>Loana</w:t>
            </w:r>
            <w:proofErr w:type="spellEnd"/>
            <w:r>
              <w:t xml:space="preserve"> Mariel </w:t>
            </w:r>
            <w:proofErr w:type="spellStart"/>
            <w:r>
              <w:t>Vande</w:t>
            </w:r>
            <w:proofErr w:type="spellEnd"/>
            <w:r>
              <w:t xml:space="preserve"> </w:t>
            </w:r>
            <w:proofErr w:type="spellStart"/>
            <w:r>
              <w:t>Vrande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8043/22, Dictamen Comisión de Enseñanza)</w:t>
            </w:r>
          </w:p>
          <w:p w14:paraId="14A070AE" w14:textId="42595ADD" w:rsidR="00DA2A3E" w:rsidRDefault="00DA2A3E" w:rsidP="00566652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Aprobación de Tema y Tutor de Seminario – </w:t>
            </w:r>
            <w:proofErr w:type="spellStart"/>
            <w:r w:rsidR="00566652">
              <w:t>Elisabet</w:t>
            </w:r>
            <w:proofErr w:type="spellEnd"/>
            <w:r w:rsidR="00566652">
              <w:t xml:space="preserve"> Aída Coria (</w:t>
            </w:r>
            <w:proofErr w:type="spellStart"/>
            <w:r w:rsidR="00566652">
              <w:t>expte</w:t>
            </w:r>
            <w:proofErr w:type="spellEnd"/>
            <w:r w:rsidR="00566652">
              <w:t>. interno 8036</w:t>
            </w:r>
            <w:r>
              <w:t>/22, Dictamen Comisión de Enseñanza)</w:t>
            </w:r>
          </w:p>
          <w:p w14:paraId="790F7271" w14:textId="76A5E151" w:rsidR="00DA2A3E" w:rsidRDefault="00DA2A3E" w:rsidP="00D73891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</w:t>
            </w:r>
            <w:r w:rsidR="00566652">
              <w:t xml:space="preserve">Equivalencia Externa – Emanuel Fernando </w:t>
            </w:r>
            <w:proofErr w:type="spellStart"/>
            <w:r w:rsidR="00566652">
              <w:t>Belogini</w:t>
            </w:r>
            <w:proofErr w:type="spellEnd"/>
            <w:r>
              <w:t xml:space="preserve"> (</w:t>
            </w:r>
            <w:proofErr w:type="spellStart"/>
            <w:r w:rsidR="00566652">
              <w:t>Expte</w:t>
            </w:r>
            <w:proofErr w:type="spellEnd"/>
            <w:r w:rsidR="00566652">
              <w:t xml:space="preserve">. UNS, </w:t>
            </w:r>
            <w:r>
              <w:t>Dict</w:t>
            </w:r>
            <w:r w:rsidR="00566652">
              <w:t>a</w:t>
            </w:r>
            <w:r>
              <w:t>men Comisión de Enseñanza)</w:t>
            </w:r>
          </w:p>
          <w:p w14:paraId="3FD7C3A9" w14:textId="786690E0" w:rsidR="009A0E3D" w:rsidRDefault="00566652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9A0E3D">
              <w:t xml:space="preserve"> de Equivalencia </w:t>
            </w:r>
            <w:r w:rsidR="00547269">
              <w:t>Interna</w:t>
            </w:r>
            <w:r>
              <w:t xml:space="preserve"> – Juan Agustín Posada (</w:t>
            </w:r>
            <w:proofErr w:type="spellStart"/>
            <w:r>
              <w:t>expte</w:t>
            </w:r>
            <w:proofErr w:type="spellEnd"/>
            <w:r>
              <w:t>. interno</w:t>
            </w:r>
            <w:r w:rsidR="00547269">
              <w:t xml:space="preserve"> 80</w:t>
            </w:r>
            <w:r>
              <w:t>44</w:t>
            </w:r>
            <w:r w:rsidR="00547269">
              <w:t>/22</w:t>
            </w:r>
            <w:r>
              <w:t xml:space="preserve">, </w:t>
            </w:r>
            <w:r w:rsidR="00DD22F7">
              <w:t>Dic</w:t>
            </w:r>
            <w:r w:rsidR="00B54EFF">
              <w:t>t</w:t>
            </w:r>
            <w:r>
              <w:t>a</w:t>
            </w:r>
            <w:r w:rsidR="00DD22F7">
              <w:t>men Comisión de Enseñanza)</w:t>
            </w:r>
          </w:p>
          <w:p w14:paraId="11D0E999" w14:textId="7C187079" w:rsidR="00416366" w:rsidRDefault="00416366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Designación </w:t>
            </w:r>
            <w:r w:rsidR="00ED39E8">
              <w:t>de Representantes del Departamento en</w:t>
            </w:r>
            <w:r>
              <w:t xml:space="preserve"> </w:t>
            </w:r>
            <w:proofErr w:type="spellStart"/>
            <w:r>
              <w:t>CAICyT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8062/22, Dictamen Comisión de Investigación y Posgrado)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763A9B77" w14:textId="416B2B07" w:rsidR="00342F9F" w:rsidRDefault="00342F9F" w:rsidP="00851A99">
            <w:pPr>
              <w:pStyle w:val="Sangradetextonormal"/>
              <w:numPr>
                <w:ilvl w:val="0"/>
                <w:numId w:val="3"/>
              </w:numPr>
            </w:pPr>
            <w:r>
              <w:t xml:space="preserve">Ratificación de lo actuado por Vice Director Decano aprobación Nómina de Inscriptos Llamado a Concurso 1 cargo de Profesor Titular, </w:t>
            </w:r>
            <w:proofErr w:type="spellStart"/>
            <w:r>
              <w:t>Ded</w:t>
            </w:r>
            <w:proofErr w:type="spellEnd"/>
            <w:r>
              <w:t>. Simple, Derecho de las Obligaciones</w:t>
            </w:r>
          </w:p>
          <w:p w14:paraId="7F930201" w14:textId="33B9B3FC" w:rsidR="00412312" w:rsidRDefault="00412312" w:rsidP="00851A99">
            <w:pPr>
              <w:pStyle w:val="Sangradetextonormal"/>
              <w:numPr>
                <w:ilvl w:val="0"/>
                <w:numId w:val="3"/>
              </w:numPr>
            </w:pPr>
            <w:r>
              <w:t>Aprobación Acta del Jurado Llamado a Concurso 1 (un) cargo de Profesor Titular, dedicación simple, para cumplir funciones en el Área Derecho Privado, en la asignatura Derecho de las Obligaciones (Código 9006), a dictarse en el primer y segundo cuatrimestre, de la carrera de Abogacía (</w:t>
            </w:r>
            <w:proofErr w:type="spellStart"/>
            <w:r>
              <w:t>Expte</w:t>
            </w:r>
            <w:proofErr w:type="spellEnd"/>
            <w:r>
              <w:t>. UNS 40/22)</w:t>
            </w:r>
          </w:p>
          <w:p w14:paraId="3F66CC09" w14:textId="6A33161F" w:rsidR="00662998" w:rsidRDefault="00662998" w:rsidP="00851A99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Convocatoria 1 cargo de Ayudante A, área Derecho Privado y 1 cargo Ayudante A, área Derecho Público, en el marco del Programa de Educación en Contextos de Encierro.</w:t>
            </w:r>
          </w:p>
          <w:p w14:paraId="242B34E6" w14:textId="3C9BC87A" w:rsidR="002F5C75" w:rsidRDefault="002F5C75" w:rsidP="00851A99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 xml:space="preserve">. internos 8064/22 Lía Castells, Ayudante de Docencia A, </w:t>
            </w:r>
            <w:r w:rsidR="00662998">
              <w:t>Derecho de Familia y Sucesiones</w:t>
            </w:r>
            <w:r>
              <w:t xml:space="preserve">; 8065/22 </w:t>
            </w:r>
            <w:r w:rsidR="00662998">
              <w:t>Patricia Suazo</w:t>
            </w:r>
            <w:r>
              <w:t>, Profesor Adjunto, Curso Cooperativismo</w:t>
            </w:r>
          </w:p>
          <w:p w14:paraId="0045E2D1" w14:textId="11A9B3CE" w:rsidR="00856F7E" w:rsidRDefault="00851A99" w:rsidP="00851A99">
            <w:pPr>
              <w:pStyle w:val="Sangradetextonormal"/>
              <w:numPr>
                <w:ilvl w:val="0"/>
                <w:numId w:val="3"/>
              </w:numPr>
            </w:pPr>
            <w:r w:rsidRPr="00851A99">
              <w:t xml:space="preserve">Programa de </w:t>
            </w:r>
            <w:r w:rsidR="00662998">
              <w:t xml:space="preserve">promoción </w:t>
            </w:r>
            <w:r w:rsidRPr="00851A99">
              <w:t>de Ayudantes de Primera Rentados</w:t>
            </w:r>
            <w:r w:rsidR="00856F7E">
              <w:t xml:space="preserve"> </w:t>
            </w:r>
            <w:r w:rsidR="008A378C">
              <w:t xml:space="preserve">– Gustavo </w:t>
            </w:r>
            <w:proofErr w:type="spellStart"/>
            <w:r w:rsidR="008A378C">
              <w:t>Muiños</w:t>
            </w:r>
            <w:proofErr w:type="spellEnd"/>
            <w:r w:rsidR="008A378C">
              <w:t xml:space="preserve"> </w:t>
            </w:r>
            <w:r w:rsidR="00856F7E">
              <w:t>(</w:t>
            </w:r>
            <w:proofErr w:type="spellStart"/>
            <w:r w:rsidR="00856F7E">
              <w:t>expte</w:t>
            </w:r>
            <w:proofErr w:type="spellEnd"/>
            <w:r w:rsidR="00856F7E">
              <w:t>. interno 80</w:t>
            </w:r>
            <w:r>
              <w:t>61</w:t>
            </w:r>
            <w:r w:rsidR="00856F7E">
              <w:t>/22)</w:t>
            </w:r>
          </w:p>
          <w:p w14:paraId="367F5928" w14:textId="79CA523C" w:rsidR="009406C0" w:rsidRDefault="009406C0" w:rsidP="00653108">
            <w:pPr>
              <w:pStyle w:val="Sangradetextonormal"/>
              <w:numPr>
                <w:ilvl w:val="0"/>
                <w:numId w:val="3"/>
              </w:numPr>
            </w:pPr>
            <w:r>
              <w:t>Donación de Material Bibliográfico – José Luis Ares (</w:t>
            </w:r>
            <w:proofErr w:type="spellStart"/>
            <w:r>
              <w:t>expte</w:t>
            </w:r>
            <w:proofErr w:type="spellEnd"/>
            <w:r>
              <w:t>. interno 8063/22)</w:t>
            </w:r>
          </w:p>
          <w:p w14:paraId="709217B6" w14:textId="23F54E26" w:rsidR="00D05747" w:rsidRDefault="00D05747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Regreso Plan 2009 – María Guadalupe Aguilera Soraire (</w:t>
            </w:r>
            <w:proofErr w:type="spellStart"/>
            <w:r>
              <w:t>expte</w:t>
            </w:r>
            <w:proofErr w:type="spellEnd"/>
            <w:r>
              <w:t>. interno 8067/22)</w:t>
            </w:r>
          </w:p>
          <w:p w14:paraId="50AB3A34" w14:textId="0DA43BAD" w:rsidR="00A56545" w:rsidRDefault="00A56545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Prórroga al Control de Correlativas</w:t>
            </w:r>
            <w:r w:rsidR="00E12AE6">
              <w:t xml:space="preserve"> – Macarena Ayelén </w:t>
            </w:r>
            <w:proofErr w:type="spellStart"/>
            <w:r w:rsidR="00E12AE6">
              <w:t>Kroneberger</w:t>
            </w:r>
            <w:proofErr w:type="spellEnd"/>
            <w:r w:rsidR="00E12AE6">
              <w:t xml:space="preserve"> (</w:t>
            </w:r>
            <w:proofErr w:type="spellStart"/>
            <w:r w:rsidR="00E12AE6">
              <w:t>expte</w:t>
            </w:r>
            <w:proofErr w:type="spellEnd"/>
            <w:r w:rsidR="00E12AE6">
              <w:t>. interno 8059/22)</w:t>
            </w:r>
          </w:p>
          <w:p w14:paraId="0A7AC7AB" w14:textId="2B0F78BD" w:rsidR="00A56545" w:rsidRDefault="00A56545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>. internos 80</w:t>
            </w:r>
            <w:r w:rsidR="00E12AE6">
              <w:t>49</w:t>
            </w:r>
            <w:r>
              <w:t xml:space="preserve">/22 </w:t>
            </w:r>
            <w:r w:rsidR="00E12AE6">
              <w:t>María Sol Paredes</w:t>
            </w:r>
            <w:r>
              <w:t>; 80</w:t>
            </w:r>
            <w:r w:rsidR="00E12AE6">
              <w:t>50</w:t>
            </w:r>
            <w:r>
              <w:t xml:space="preserve">/22 </w:t>
            </w:r>
            <w:r w:rsidR="00E12AE6">
              <w:t xml:space="preserve">Ivo Manuel </w:t>
            </w:r>
            <w:r w:rsidR="004429D2">
              <w:t>Valeri</w:t>
            </w:r>
            <w:r w:rsidR="00412312">
              <w:t xml:space="preserve">; 8066/22 Mariana </w:t>
            </w:r>
            <w:proofErr w:type="spellStart"/>
            <w:r w:rsidR="00412312">
              <w:t>Brossy</w:t>
            </w:r>
            <w:proofErr w:type="spellEnd"/>
          </w:p>
          <w:p w14:paraId="255B004C" w14:textId="07AFCC05" w:rsidR="00653108" w:rsidRDefault="00653108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</w:t>
            </w:r>
            <w:r w:rsidR="00610037">
              <w:t>Inscripción en Materias Fuera de Término</w:t>
            </w:r>
            <w:r>
              <w:t xml:space="preserve">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856F7E">
              <w:t>80</w:t>
            </w:r>
            <w:r w:rsidR="00610037">
              <w:t>51</w:t>
            </w:r>
            <w:r>
              <w:t>/22</w:t>
            </w:r>
            <w:r w:rsidR="001A74AB">
              <w:t xml:space="preserve"> Diego </w:t>
            </w:r>
            <w:r w:rsidR="00B5186B">
              <w:t xml:space="preserve">Alejandro </w:t>
            </w:r>
            <w:r w:rsidR="001A74AB">
              <w:t>Escobar</w:t>
            </w:r>
            <w:r>
              <w:t xml:space="preserve">; </w:t>
            </w:r>
            <w:r w:rsidR="00856F7E">
              <w:t>80</w:t>
            </w:r>
            <w:r w:rsidR="00610037">
              <w:t>52</w:t>
            </w:r>
            <w:r w:rsidR="000C6E86">
              <w:t>/22</w:t>
            </w:r>
            <w:r w:rsidR="001A74AB">
              <w:t xml:space="preserve"> Paula Vanesa Contreras</w:t>
            </w:r>
            <w:r w:rsidR="00610037">
              <w:t>; 8053/22</w:t>
            </w:r>
            <w:r w:rsidR="001A74AB">
              <w:t xml:space="preserve"> María Sol Escudero</w:t>
            </w:r>
            <w:r w:rsidR="00610037">
              <w:t>; 8054/22</w:t>
            </w:r>
            <w:r w:rsidR="001A74AB">
              <w:t xml:space="preserve"> Silvana Elena Fernández</w:t>
            </w:r>
            <w:r w:rsidR="00610037">
              <w:t>; 8055/22</w:t>
            </w:r>
            <w:r w:rsidR="001A74AB">
              <w:t xml:space="preserve"> </w:t>
            </w:r>
            <w:proofErr w:type="spellStart"/>
            <w:r w:rsidR="001A74AB">
              <w:t>Aylen</w:t>
            </w:r>
            <w:proofErr w:type="spellEnd"/>
            <w:r w:rsidR="001A74AB">
              <w:t xml:space="preserve"> Castro </w:t>
            </w:r>
            <w:proofErr w:type="spellStart"/>
            <w:r w:rsidR="001A74AB">
              <w:t>Dello</w:t>
            </w:r>
            <w:proofErr w:type="spellEnd"/>
            <w:r w:rsidR="001A74AB">
              <w:t xml:space="preserve"> Russo</w:t>
            </w:r>
            <w:r w:rsidR="00610037">
              <w:t>; 8056/22</w:t>
            </w:r>
            <w:r w:rsidR="001A74AB">
              <w:t xml:space="preserve"> Juan Pablo García </w:t>
            </w:r>
            <w:proofErr w:type="spellStart"/>
            <w:r w:rsidR="001A74AB">
              <w:t>Curtit</w:t>
            </w:r>
            <w:proofErr w:type="spellEnd"/>
            <w:r w:rsidR="00610037">
              <w:t>; 8057/22</w:t>
            </w:r>
            <w:r w:rsidR="001A74AB">
              <w:t xml:space="preserve"> Catalina </w:t>
            </w:r>
            <w:proofErr w:type="spellStart"/>
            <w:r w:rsidR="001A74AB">
              <w:t>Luciani</w:t>
            </w:r>
            <w:proofErr w:type="spellEnd"/>
            <w:r w:rsidR="00610037">
              <w:t>; 8058/22</w:t>
            </w:r>
            <w:r w:rsidR="001A74AB">
              <w:t xml:space="preserve"> Pamela Palmira Sepúlveda</w:t>
            </w:r>
            <w:r w:rsidR="00610037">
              <w:t>; 8060</w:t>
            </w:r>
            <w:r w:rsidR="008A378C">
              <w:t>/22</w:t>
            </w:r>
            <w:r w:rsidR="001A74AB">
              <w:t xml:space="preserve"> Natalia Lorena Maldonado</w:t>
            </w:r>
            <w:r w:rsidR="00962681">
              <w:t>; 8068/22 Hernán Ernesto Tula</w:t>
            </w:r>
          </w:p>
          <w:p w14:paraId="6B727A4D" w14:textId="239E0D5D" w:rsidR="00076348" w:rsidRDefault="00076348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Reválida: </w:t>
            </w:r>
            <w:proofErr w:type="spellStart"/>
            <w:r>
              <w:t>exptes</w:t>
            </w:r>
            <w:proofErr w:type="spellEnd"/>
            <w:r>
              <w:t>. internos 80</w:t>
            </w:r>
            <w:r w:rsidR="00DE5700">
              <w:t>47</w:t>
            </w:r>
            <w:r>
              <w:t xml:space="preserve">/22 </w:t>
            </w:r>
            <w:r w:rsidR="00DE5700">
              <w:t>María Belén Martínez; 8048</w:t>
            </w:r>
            <w:r>
              <w:t xml:space="preserve">/22 </w:t>
            </w:r>
            <w:r w:rsidR="00DE5700">
              <w:t xml:space="preserve">Claudio Sebastián </w:t>
            </w:r>
            <w:proofErr w:type="spellStart"/>
            <w:r w:rsidR="00DE5700">
              <w:t>Angelone</w:t>
            </w:r>
            <w:proofErr w:type="spellEnd"/>
          </w:p>
          <w:p w14:paraId="01737178" w14:textId="2B765EBB" w:rsidR="00ED39E8" w:rsidRDefault="00ED39E8" w:rsidP="00342F9F">
            <w:pPr>
              <w:pStyle w:val="Sangradetextonormal"/>
              <w:ind w:left="720"/>
            </w:pPr>
          </w:p>
          <w:p w14:paraId="7EDC084B" w14:textId="38AECF7F" w:rsidR="00653108" w:rsidRPr="000C0C92" w:rsidRDefault="00653108" w:rsidP="00DE5700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2200">
    <w:abstractNumId w:val="4"/>
  </w:num>
  <w:num w:numId="2" w16cid:durableId="1770471516">
    <w:abstractNumId w:val="1"/>
  </w:num>
  <w:num w:numId="3" w16cid:durableId="1086612394">
    <w:abstractNumId w:val="6"/>
  </w:num>
  <w:num w:numId="4" w16cid:durableId="6831013">
    <w:abstractNumId w:val="3"/>
  </w:num>
  <w:num w:numId="5" w16cid:durableId="452751202">
    <w:abstractNumId w:val="5"/>
  </w:num>
  <w:num w:numId="6" w16cid:durableId="1102917737">
    <w:abstractNumId w:val="7"/>
  </w:num>
  <w:num w:numId="7" w16cid:durableId="745149138">
    <w:abstractNumId w:val="0"/>
  </w:num>
  <w:num w:numId="8" w16cid:durableId="151916555">
    <w:abstractNumId w:val="8"/>
  </w:num>
  <w:num w:numId="9" w16cid:durableId="1783835966">
    <w:abstractNumId w:val="2"/>
  </w:num>
  <w:num w:numId="10" w16cid:durableId="1113669156">
    <w:abstractNumId w:val="9"/>
  </w:num>
  <w:num w:numId="11" w16cid:durableId="23484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A74AB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D688D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4528"/>
    <w:rsid w:val="0020485A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DEF"/>
    <w:rsid w:val="002B5882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2F9F"/>
    <w:rsid w:val="00345916"/>
    <w:rsid w:val="003501FA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32E6"/>
    <w:rsid w:val="0064407E"/>
    <w:rsid w:val="00646878"/>
    <w:rsid w:val="006500E3"/>
    <w:rsid w:val="006516EA"/>
    <w:rsid w:val="0065171C"/>
    <w:rsid w:val="00653108"/>
    <w:rsid w:val="006609E6"/>
    <w:rsid w:val="00662998"/>
    <w:rsid w:val="0066330F"/>
    <w:rsid w:val="006654A0"/>
    <w:rsid w:val="00667257"/>
    <w:rsid w:val="0067002D"/>
    <w:rsid w:val="00675147"/>
    <w:rsid w:val="006757BF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186B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6D80D-FCFE-44AA-AF46-21B55ECC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25</cp:revision>
  <cp:lastPrinted>2022-03-15T15:25:00Z</cp:lastPrinted>
  <dcterms:created xsi:type="dcterms:W3CDTF">2022-04-07T13:42:00Z</dcterms:created>
  <dcterms:modified xsi:type="dcterms:W3CDTF">2022-04-11T22:25:00Z</dcterms:modified>
</cp:coreProperties>
</file>