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F285" w14:textId="52D9C540" w:rsidR="00BA40FF" w:rsidRDefault="00BA40FF" w:rsidP="00BA40F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w:t>
      </w:r>
      <w:r w:rsidR="00FF5090">
        <w:rPr>
          <w:rFonts w:ascii="Times New Roman" w:hAnsi="Times New Roman" w:cs="Times New Roman"/>
          <w:b/>
          <w:sz w:val="24"/>
          <w:szCs w:val="24"/>
          <w:lang w:val="es-MX"/>
        </w:rPr>
        <w:t>50</w:t>
      </w:r>
      <w:r>
        <w:rPr>
          <w:rFonts w:ascii="Times New Roman" w:hAnsi="Times New Roman" w:cs="Times New Roman"/>
          <w:b/>
          <w:sz w:val="24"/>
          <w:szCs w:val="24"/>
          <w:lang w:val="es-MX"/>
        </w:rPr>
        <w:t xml:space="preserve">, de la sesión plenaria del Consejo Departamental del </w:t>
      </w:r>
      <w:r w:rsidR="00FF5090">
        <w:rPr>
          <w:rFonts w:ascii="Times New Roman" w:hAnsi="Times New Roman" w:cs="Times New Roman"/>
          <w:b/>
          <w:sz w:val="24"/>
          <w:szCs w:val="24"/>
          <w:lang w:val="es-MX"/>
        </w:rPr>
        <w:t>23</w:t>
      </w:r>
      <w:r>
        <w:rPr>
          <w:rFonts w:ascii="Times New Roman" w:hAnsi="Times New Roman" w:cs="Times New Roman"/>
          <w:b/>
          <w:sz w:val="24"/>
          <w:szCs w:val="24"/>
          <w:lang w:val="es-MX"/>
        </w:rPr>
        <w:t xml:space="preserve"> de </w:t>
      </w:r>
      <w:r w:rsidR="00EE5FB5">
        <w:rPr>
          <w:rFonts w:ascii="Times New Roman" w:hAnsi="Times New Roman" w:cs="Times New Roman"/>
          <w:b/>
          <w:sz w:val="24"/>
          <w:szCs w:val="24"/>
          <w:lang w:val="es-MX"/>
        </w:rPr>
        <w:t>mayo</w:t>
      </w:r>
      <w:r w:rsidR="00784A25">
        <w:rPr>
          <w:rFonts w:ascii="Times New Roman" w:hAnsi="Times New Roman" w:cs="Times New Roman"/>
          <w:b/>
          <w:sz w:val="24"/>
          <w:szCs w:val="24"/>
          <w:lang w:val="es-MX"/>
        </w:rPr>
        <w:t xml:space="preserve"> de 2023</w:t>
      </w:r>
      <w:r>
        <w:rPr>
          <w:rFonts w:ascii="Times New Roman" w:hAnsi="Times New Roman" w:cs="Times New Roman"/>
          <w:b/>
          <w:sz w:val="24"/>
          <w:szCs w:val="24"/>
          <w:lang w:val="es-MX"/>
        </w:rPr>
        <w:t>, a las 14:00hs:</w:t>
      </w:r>
    </w:p>
    <w:p w14:paraId="2311B647" w14:textId="77777777" w:rsidR="00BA40FF" w:rsidRDefault="00BA40FF" w:rsidP="00BA40FF">
      <w:pPr>
        <w:tabs>
          <w:tab w:val="left" w:pos="426"/>
        </w:tabs>
        <w:spacing w:after="0" w:line="240" w:lineRule="auto"/>
        <w:jc w:val="both"/>
        <w:rPr>
          <w:rFonts w:ascii="Times New Roman" w:hAnsi="Times New Roman" w:cs="Times New Roman"/>
          <w:b/>
          <w:sz w:val="24"/>
          <w:szCs w:val="24"/>
          <w:lang w:val="es-MX"/>
        </w:rPr>
      </w:pPr>
    </w:p>
    <w:p w14:paraId="798A9316" w14:textId="3B853788" w:rsidR="00BA40FF" w:rsidRPr="00554E16" w:rsidRDefault="00BA40FF" w:rsidP="00BA40FF">
      <w:pPr>
        <w:pStyle w:val="Sangradetextonormal"/>
        <w:numPr>
          <w:ilvl w:val="0"/>
          <w:numId w:val="1"/>
        </w:numPr>
        <w:tabs>
          <w:tab w:val="clear" w:pos="720"/>
          <w:tab w:val="num" w:pos="360"/>
          <w:tab w:val="num" w:pos="1276"/>
        </w:tabs>
        <w:ind w:left="360"/>
        <w:rPr>
          <w:b/>
        </w:rPr>
      </w:pPr>
      <w:r w:rsidRPr="006D1FE9">
        <w:rPr>
          <w:b/>
          <w:lang w:val="es-AR"/>
        </w:rPr>
        <w:t>Tratamiento del</w:t>
      </w:r>
      <w:r>
        <w:rPr>
          <w:b/>
          <w:lang w:val="es-AR"/>
        </w:rPr>
        <w:t xml:space="preserve"> acta</w:t>
      </w:r>
      <w:r w:rsidRPr="006D1FE9">
        <w:rPr>
          <w:b/>
          <w:lang w:val="es-AR"/>
        </w:rPr>
        <w:t xml:space="preserve"> </w:t>
      </w:r>
      <w:r>
        <w:rPr>
          <w:b/>
          <w:lang w:val="es-AR"/>
        </w:rPr>
        <w:t>n</w:t>
      </w:r>
      <w:r w:rsidRPr="006D1FE9">
        <w:rPr>
          <w:b/>
          <w:lang w:val="es-AR"/>
        </w:rPr>
        <w:t>º5</w:t>
      </w:r>
      <w:r w:rsidR="00784A25">
        <w:rPr>
          <w:b/>
          <w:lang w:val="es-AR"/>
        </w:rPr>
        <w:t>4</w:t>
      </w:r>
      <w:r w:rsidR="00FF5090">
        <w:rPr>
          <w:b/>
          <w:lang w:val="es-AR"/>
        </w:rPr>
        <w:t>9</w:t>
      </w:r>
    </w:p>
    <w:p w14:paraId="5439B644" w14:textId="77777777" w:rsidR="00BA40FF" w:rsidRDefault="00BA40FF" w:rsidP="00BA40FF">
      <w:pPr>
        <w:pStyle w:val="Sangradetextonormal"/>
        <w:tabs>
          <w:tab w:val="num" w:pos="1276"/>
        </w:tabs>
        <w:rPr>
          <w:b/>
        </w:rPr>
      </w:pPr>
    </w:p>
    <w:p w14:paraId="45123189" w14:textId="77777777" w:rsidR="00BA40FF" w:rsidRDefault="00BA40FF" w:rsidP="00BA40FF">
      <w:pPr>
        <w:pStyle w:val="Sangradetextonormal"/>
        <w:numPr>
          <w:ilvl w:val="0"/>
          <w:numId w:val="1"/>
        </w:numPr>
        <w:tabs>
          <w:tab w:val="clear" w:pos="720"/>
          <w:tab w:val="num" w:pos="360"/>
          <w:tab w:val="num" w:pos="1276"/>
        </w:tabs>
        <w:ind w:left="360"/>
        <w:rPr>
          <w:b/>
        </w:rPr>
      </w:pPr>
      <w:r w:rsidRPr="00554E16">
        <w:rPr>
          <w:b/>
        </w:rPr>
        <w:t>Informes de</w:t>
      </w:r>
      <w:r>
        <w:rPr>
          <w:b/>
        </w:rPr>
        <w:t xml:space="preserve"> </w:t>
      </w:r>
      <w:r w:rsidRPr="00554E16">
        <w:rPr>
          <w:b/>
        </w:rPr>
        <w:t>l</w:t>
      </w:r>
      <w:r>
        <w:rPr>
          <w:b/>
        </w:rPr>
        <w:t>a</w:t>
      </w:r>
      <w:r w:rsidRPr="00554E16">
        <w:rPr>
          <w:b/>
        </w:rPr>
        <w:t xml:space="preserve"> </w:t>
      </w:r>
      <w:r>
        <w:rPr>
          <w:b/>
        </w:rPr>
        <w:t>Directora Decana</w:t>
      </w:r>
    </w:p>
    <w:p w14:paraId="66031EA6" w14:textId="77777777" w:rsidR="00BA40FF" w:rsidRDefault="00BA40FF" w:rsidP="00BA40FF">
      <w:pPr>
        <w:pStyle w:val="Sangradetextonormal"/>
        <w:tabs>
          <w:tab w:val="num" w:pos="1276"/>
        </w:tabs>
        <w:ind w:left="0"/>
        <w:rPr>
          <w:b/>
        </w:rPr>
      </w:pPr>
    </w:p>
    <w:p w14:paraId="5C00BE39" w14:textId="118AC93D" w:rsidR="00BA40FF" w:rsidRPr="005861A4" w:rsidRDefault="00103FAA" w:rsidP="00BA40FF">
      <w:pPr>
        <w:pStyle w:val="Sangradetextonormal"/>
        <w:numPr>
          <w:ilvl w:val="0"/>
          <w:numId w:val="1"/>
        </w:numPr>
        <w:tabs>
          <w:tab w:val="clear" w:pos="720"/>
          <w:tab w:val="num" w:pos="360"/>
          <w:tab w:val="num" w:pos="1276"/>
        </w:tabs>
        <w:ind w:left="360"/>
        <w:rPr>
          <w:b/>
          <w:lang w:val="es-AR"/>
        </w:rPr>
      </w:pPr>
      <w:r w:rsidRPr="00103FAA">
        <w:rPr>
          <w:b/>
          <w:bCs/>
          <w:lang w:val="es-AR"/>
        </w:rPr>
        <w:t>Asignaciones Complementarias: exptes. internos 8779/23 María Mercedes Pipo, Coordinadora Acciones Tutoriales; 8780/23 María Mercedes Pipo, docente responsable dictado Etapa II Nivelación 2023 (Dictámenes Comisión de Interpretación y Reglamento)</w:t>
      </w:r>
    </w:p>
    <w:p w14:paraId="1E60DABA" w14:textId="120B22C5" w:rsidR="0067587F" w:rsidRDefault="0067587F" w:rsidP="00BA40FF">
      <w:pPr>
        <w:pStyle w:val="Sangradetextonormal"/>
        <w:tabs>
          <w:tab w:val="num" w:pos="1276"/>
        </w:tabs>
        <w:ind w:left="0"/>
      </w:pPr>
    </w:p>
    <w:p w14:paraId="7DA8D48D" w14:textId="77777777" w:rsidR="00103FAA" w:rsidRDefault="00103FAA" w:rsidP="00103FAA">
      <w:pPr>
        <w:pStyle w:val="Sangradetextonormal"/>
        <w:ind w:left="0"/>
      </w:pPr>
      <w:r>
        <w:t>María Mercedes PIPO, Coordinadora Acciones Tutoriales</w:t>
      </w:r>
    </w:p>
    <w:p w14:paraId="50EF30D0" w14:textId="77777777" w:rsidR="00103FAA" w:rsidRDefault="00103FAA" w:rsidP="00103FAA">
      <w:pPr>
        <w:pStyle w:val="Sangradetextonormal"/>
        <w:ind w:left="0"/>
      </w:pPr>
      <w:r>
        <w:t>1/5 al 30/9</w:t>
      </w:r>
    </w:p>
    <w:p w14:paraId="033084B1" w14:textId="77777777" w:rsidR="00103FAA" w:rsidRDefault="00103FAA" w:rsidP="00103FAA">
      <w:pPr>
        <w:pStyle w:val="Sangradetextonormal"/>
        <w:ind w:left="0"/>
      </w:pPr>
    </w:p>
    <w:p w14:paraId="775F27B4" w14:textId="77777777" w:rsidR="00103FAA" w:rsidRDefault="00103FAA" w:rsidP="00103FAA">
      <w:pPr>
        <w:pStyle w:val="Sangradetextonormal"/>
        <w:ind w:left="0"/>
      </w:pPr>
      <w:r>
        <w:t>María Mercedes PIPO, Etapa II Nivelación 2023</w:t>
      </w:r>
    </w:p>
    <w:p w14:paraId="18832772" w14:textId="77777777" w:rsidR="00103FAA" w:rsidRDefault="00103FAA" w:rsidP="00103FAA">
      <w:pPr>
        <w:pStyle w:val="Sangradetextonormal"/>
        <w:ind w:left="0"/>
      </w:pPr>
      <w:r>
        <w:t>29/5 al 28/7</w:t>
      </w:r>
    </w:p>
    <w:p w14:paraId="50418E9F" w14:textId="77777777" w:rsidR="00103FAA" w:rsidRDefault="00103FAA" w:rsidP="00BA40FF">
      <w:pPr>
        <w:pStyle w:val="Sangradetextonormal"/>
        <w:tabs>
          <w:tab w:val="num" w:pos="1276"/>
        </w:tabs>
        <w:ind w:left="0"/>
      </w:pPr>
    </w:p>
    <w:p w14:paraId="089904B0" w14:textId="4B4FFF5F" w:rsidR="00BA40FF" w:rsidRDefault="00103FAA" w:rsidP="00BA40FF">
      <w:pPr>
        <w:pStyle w:val="Sangradetextonormal"/>
        <w:numPr>
          <w:ilvl w:val="0"/>
          <w:numId w:val="1"/>
        </w:numPr>
        <w:tabs>
          <w:tab w:val="clear" w:pos="720"/>
          <w:tab w:val="num" w:pos="360"/>
          <w:tab w:val="num" w:pos="1276"/>
        </w:tabs>
        <w:ind w:left="360"/>
        <w:rPr>
          <w:b/>
          <w:bCs/>
          <w:lang w:val="es-AR"/>
        </w:rPr>
      </w:pPr>
      <w:r w:rsidRPr="00103FAA">
        <w:rPr>
          <w:b/>
          <w:bCs/>
          <w:lang w:val="es-AR"/>
        </w:rPr>
        <w:t>Llamado a Inscripción Profesor Instituciones del Derecho, Tecnicatura Universitaria en Emprendimientos Audiovisuales, Punta Alta, PEUZO (expte. interno 8781/23, Dictamen Comisión de Interpretación y Reglamento)</w:t>
      </w:r>
    </w:p>
    <w:p w14:paraId="7155987F" w14:textId="77777777" w:rsidR="00BA40FF" w:rsidRDefault="00BA40FF" w:rsidP="00BA40FF">
      <w:pPr>
        <w:pStyle w:val="Sangradetextonormal"/>
        <w:tabs>
          <w:tab w:val="num" w:pos="1276"/>
        </w:tabs>
        <w:ind w:left="0"/>
        <w:rPr>
          <w:bCs/>
          <w:lang w:val="es-AR"/>
        </w:rPr>
      </w:pPr>
    </w:p>
    <w:p w14:paraId="128B4FCA" w14:textId="77777777" w:rsidR="00103FAA" w:rsidRDefault="00103FAA" w:rsidP="00103FAA">
      <w:pPr>
        <w:pStyle w:val="Sangradetextonormal"/>
        <w:ind w:left="0"/>
      </w:pPr>
      <w:r>
        <w:t>Requisito: ser docente del Departamento de Derecho</w:t>
      </w:r>
    </w:p>
    <w:p w14:paraId="0580A51E" w14:textId="77777777" w:rsidR="00103FAA" w:rsidRDefault="00103FAA" w:rsidP="00103FAA">
      <w:pPr>
        <w:pStyle w:val="Sangradetextonormal"/>
        <w:ind w:left="0"/>
      </w:pPr>
      <w:r>
        <w:t>Fecha inscripción: 5 al 9 junio</w:t>
      </w:r>
    </w:p>
    <w:p w14:paraId="1582F537" w14:textId="10D48FCF" w:rsidR="00585FCE" w:rsidRDefault="00585FCE" w:rsidP="00103FAA">
      <w:pPr>
        <w:pStyle w:val="Sangradetextonormal"/>
        <w:ind w:left="0"/>
      </w:pPr>
      <w:r>
        <w:t>Comisión de selección: Mercedes Pipo, Sebastián Arruiz y Gustavo Ramos</w:t>
      </w:r>
    </w:p>
    <w:p w14:paraId="62FEDEB7" w14:textId="77777777" w:rsidR="00BA40FF" w:rsidRPr="00296DB1" w:rsidRDefault="00BA40FF" w:rsidP="00BA40FF">
      <w:pPr>
        <w:pStyle w:val="Sangradetextonormal"/>
        <w:tabs>
          <w:tab w:val="num" w:pos="1276"/>
        </w:tabs>
        <w:ind w:left="0"/>
        <w:rPr>
          <w:bCs/>
          <w:lang w:val="es-AR"/>
        </w:rPr>
      </w:pPr>
    </w:p>
    <w:p w14:paraId="66B30605" w14:textId="512D1AC1" w:rsidR="00BA40FF" w:rsidRPr="00EF27EF" w:rsidRDefault="0073187A" w:rsidP="00BA40FF">
      <w:pPr>
        <w:pStyle w:val="Sangradetextonormal"/>
        <w:numPr>
          <w:ilvl w:val="0"/>
          <w:numId w:val="1"/>
        </w:numPr>
        <w:tabs>
          <w:tab w:val="clear" w:pos="720"/>
          <w:tab w:val="num" w:pos="360"/>
          <w:tab w:val="num" w:pos="1276"/>
        </w:tabs>
        <w:ind w:left="360"/>
        <w:rPr>
          <w:b/>
          <w:bCs/>
          <w:lang w:val="es-AR"/>
        </w:rPr>
      </w:pPr>
      <w:r w:rsidRPr="0073187A">
        <w:rPr>
          <w:b/>
          <w:bCs/>
          <w:lang w:val="es-AR"/>
        </w:rPr>
        <w:t>Aprobación Cursos de Posgrado: exptes. internos 8765/23 Diversas Perspectivas del Derecho Familiar II; 8766/23 Cuestiones Iusfilosóficas del Derecho Penal (Dictámenes Comisión de Investigación y Posgrado)</w:t>
      </w:r>
    </w:p>
    <w:p w14:paraId="7CFACB19" w14:textId="504C5F88" w:rsidR="00BA40FF" w:rsidRDefault="00BA40FF" w:rsidP="00BA40FF">
      <w:pPr>
        <w:pStyle w:val="Sangradetextonormal"/>
        <w:tabs>
          <w:tab w:val="num" w:pos="1276"/>
        </w:tabs>
        <w:ind w:left="0"/>
        <w:rPr>
          <w:b/>
          <w:bCs/>
          <w:lang w:val="es-AR"/>
        </w:rPr>
      </w:pPr>
    </w:p>
    <w:p w14:paraId="5BD550DF" w14:textId="77777777" w:rsidR="0073187A" w:rsidRDefault="0073187A" w:rsidP="0073187A">
      <w:pPr>
        <w:pStyle w:val="Sangradetextonormal"/>
        <w:ind w:left="0"/>
      </w:pPr>
      <w:r>
        <w:t>Diversas Perspectivas del Derecho Familiar II</w:t>
      </w:r>
    </w:p>
    <w:p w14:paraId="218C62F0" w14:textId="77777777" w:rsidR="0073187A" w:rsidRDefault="0073187A" w:rsidP="0073187A">
      <w:pPr>
        <w:pStyle w:val="Sangradetextonormal"/>
        <w:ind w:left="0"/>
      </w:pPr>
      <w:r>
        <w:t>Maestría en Derecho y Especialización en Derecho de Familia, Infancia y Adolescencia</w:t>
      </w:r>
    </w:p>
    <w:p w14:paraId="21BC688E" w14:textId="77777777" w:rsidR="0073187A" w:rsidRDefault="0073187A" w:rsidP="0073187A">
      <w:pPr>
        <w:pStyle w:val="Sangradetextonormal"/>
        <w:ind w:left="0"/>
      </w:pPr>
      <w:r>
        <w:t>A cargo del Prof. Javier T. ALVAREZ</w:t>
      </w:r>
    </w:p>
    <w:p w14:paraId="5403E17B" w14:textId="77777777" w:rsidR="0073187A" w:rsidRDefault="0073187A" w:rsidP="0073187A">
      <w:pPr>
        <w:spacing w:after="0"/>
        <w:jc w:val="both"/>
        <w:rPr>
          <w:rFonts w:ascii="Times New Roman" w:hAnsi="Times New Roman" w:cs="Times New Roman"/>
          <w:sz w:val="24"/>
          <w:szCs w:val="24"/>
          <w:lang w:val="es-MX"/>
        </w:rPr>
      </w:pPr>
    </w:p>
    <w:p w14:paraId="33EE19FB" w14:textId="77777777" w:rsidR="0073187A" w:rsidRDefault="0073187A" w:rsidP="0073187A">
      <w:pPr>
        <w:pStyle w:val="Sangradetextonormal"/>
        <w:ind w:left="0"/>
      </w:pPr>
      <w:r>
        <w:t>Cuestiones Iusfilosóficas del Derecho Penal</w:t>
      </w:r>
    </w:p>
    <w:p w14:paraId="5067740B" w14:textId="77777777" w:rsidR="0073187A" w:rsidRDefault="0073187A" w:rsidP="0073187A">
      <w:pPr>
        <w:pStyle w:val="Sangradetextonormal"/>
        <w:ind w:left="0"/>
      </w:pPr>
      <w:r>
        <w:t>Maestría en Derecho y Especialización en Derecho Penal</w:t>
      </w:r>
    </w:p>
    <w:p w14:paraId="2BDBBD3D" w14:textId="77777777" w:rsidR="0073187A" w:rsidRDefault="0073187A" w:rsidP="0073187A">
      <w:pPr>
        <w:pStyle w:val="Sangradetextonormal"/>
        <w:ind w:left="0"/>
      </w:pPr>
      <w:r>
        <w:t>A cargo del Prof. Pablo E. NAVARRO</w:t>
      </w:r>
    </w:p>
    <w:p w14:paraId="237F8C73" w14:textId="77777777" w:rsidR="0012457D" w:rsidRPr="00585FCE" w:rsidRDefault="0012457D" w:rsidP="00BA40FF">
      <w:pPr>
        <w:pStyle w:val="Sangradetextonormal"/>
        <w:tabs>
          <w:tab w:val="num" w:pos="1276"/>
        </w:tabs>
        <w:ind w:left="0"/>
        <w:rPr>
          <w:b/>
          <w:bCs/>
          <w:lang w:val="es-AR"/>
        </w:rPr>
      </w:pPr>
    </w:p>
    <w:p w14:paraId="72759CFA" w14:textId="15351A85" w:rsidR="00A771FF" w:rsidRPr="00A771FF" w:rsidRDefault="0073187A" w:rsidP="00A771FF">
      <w:pPr>
        <w:pStyle w:val="Sangradetextonormal"/>
        <w:numPr>
          <w:ilvl w:val="0"/>
          <w:numId w:val="1"/>
        </w:numPr>
        <w:tabs>
          <w:tab w:val="clear" w:pos="720"/>
          <w:tab w:val="num" w:pos="360"/>
          <w:tab w:val="num" w:pos="1276"/>
        </w:tabs>
        <w:ind w:left="360"/>
        <w:rPr>
          <w:b/>
          <w:bCs/>
          <w:lang w:val="es-AR"/>
        </w:rPr>
      </w:pPr>
      <w:r w:rsidRPr="0073187A">
        <w:rPr>
          <w:b/>
          <w:bCs/>
          <w:lang w:val="es-AR"/>
        </w:rPr>
        <w:t>Propuesta Comisión de Estudios de Posgrados Académicos Jurado de Tesis Florencia Guariste (expte. interno 8773/23, Dictamen Comisión de Investigación y Posgrado)</w:t>
      </w:r>
    </w:p>
    <w:p w14:paraId="7FE11CA1" w14:textId="251422CD" w:rsidR="00A771FF" w:rsidRPr="00A771FF" w:rsidRDefault="00A771FF" w:rsidP="00A771FF">
      <w:pPr>
        <w:pStyle w:val="Sangradetextonormal"/>
        <w:tabs>
          <w:tab w:val="num" w:pos="1276"/>
        </w:tabs>
        <w:ind w:left="0"/>
        <w:rPr>
          <w:bCs/>
          <w:lang w:val="es-AR"/>
        </w:rPr>
      </w:pPr>
    </w:p>
    <w:p w14:paraId="4999E847" w14:textId="13E052A2" w:rsidR="00012247" w:rsidRDefault="00012247" w:rsidP="0073187A">
      <w:pPr>
        <w:pStyle w:val="Sangradetextonormal"/>
        <w:ind w:left="0"/>
        <w:rPr>
          <w:bCs/>
          <w:szCs w:val="24"/>
          <w:lang w:val="es-AR"/>
        </w:rPr>
      </w:pPr>
      <w:r>
        <w:rPr>
          <w:bCs/>
          <w:szCs w:val="24"/>
          <w:lang w:val="es-AR"/>
        </w:rPr>
        <w:t xml:space="preserve">Título de tesis: </w:t>
      </w:r>
      <w:r w:rsidRPr="00CA6B37">
        <w:rPr>
          <w:bCs/>
          <w:szCs w:val="24"/>
          <w:lang w:val="es-AR"/>
        </w:rPr>
        <w:t>“Múltiple persecución en el</w:t>
      </w:r>
      <w:r>
        <w:rPr>
          <w:bCs/>
          <w:szCs w:val="24"/>
          <w:lang w:val="es-AR"/>
        </w:rPr>
        <w:t xml:space="preserve"> </w:t>
      </w:r>
      <w:r w:rsidRPr="00CA6B37">
        <w:rPr>
          <w:bCs/>
          <w:szCs w:val="24"/>
          <w:lang w:val="es-AR"/>
        </w:rPr>
        <w:t>cohecho activo transnacional. Concurrencia horizontal transnacional de jurisdicciones</w:t>
      </w:r>
      <w:r>
        <w:rPr>
          <w:bCs/>
          <w:szCs w:val="24"/>
          <w:lang w:val="es-AR"/>
        </w:rPr>
        <w:t xml:space="preserve"> </w:t>
      </w:r>
      <w:r w:rsidRPr="00CA6B37">
        <w:rPr>
          <w:bCs/>
          <w:szCs w:val="24"/>
          <w:lang w:val="es-AR"/>
        </w:rPr>
        <w:t>nacionales”</w:t>
      </w:r>
    </w:p>
    <w:p w14:paraId="7229A036" w14:textId="1D25531F" w:rsidR="00012247" w:rsidRDefault="00012247" w:rsidP="0073187A">
      <w:pPr>
        <w:pStyle w:val="Sangradetextonormal"/>
        <w:ind w:left="0"/>
        <w:rPr>
          <w:bCs/>
          <w:szCs w:val="24"/>
          <w:lang w:val="es-AR"/>
        </w:rPr>
      </w:pPr>
      <w:r>
        <w:rPr>
          <w:bCs/>
          <w:szCs w:val="24"/>
          <w:lang w:val="es-AR"/>
        </w:rPr>
        <w:t>Director: Guillermo Pazos Crocitto</w:t>
      </w:r>
    </w:p>
    <w:p w14:paraId="677FDE6B" w14:textId="2F8CDA27" w:rsidR="0073187A" w:rsidRDefault="0073187A" w:rsidP="0073187A">
      <w:pPr>
        <w:pStyle w:val="Sangradetextonormal"/>
        <w:ind w:left="0"/>
        <w:rPr>
          <w:bCs/>
          <w:szCs w:val="24"/>
          <w:lang w:val="es-AR"/>
        </w:rPr>
      </w:pPr>
      <w:r>
        <w:rPr>
          <w:bCs/>
          <w:szCs w:val="24"/>
          <w:lang w:val="es-AR"/>
        </w:rPr>
        <w:t>Jurado Titular: Gabriel Ignacio ANITÚA, Valeria THUS y Luis Roberto José SALAS</w:t>
      </w:r>
    </w:p>
    <w:p w14:paraId="2F849D51" w14:textId="77777777" w:rsidR="0073187A" w:rsidRDefault="0073187A" w:rsidP="0073187A">
      <w:pPr>
        <w:pStyle w:val="Sangradetextonormal"/>
        <w:ind w:left="0"/>
        <w:rPr>
          <w:bCs/>
          <w:szCs w:val="24"/>
          <w:lang w:val="es-AR"/>
        </w:rPr>
      </w:pPr>
      <w:r>
        <w:rPr>
          <w:bCs/>
          <w:szCs w:val="24"/>
          <w:lang w:val="es-AR"/>
        </w:rPr>
        <w:t>Jurado Suplente: Ricardo Ángel BASÍLICO y Juan Manuel OTERO</w:t>
      </w:r>
    </w:p>
    <w:p w14:paraId="1087CF3E" w14:textId="77777777" w:rsidR="00A771FF" w:rsidRPr="00A771FF" w:rsidRDefault="00A771FF" w:rsidP="00A771FF">
      <w:pPr>
        <w:pStyle w:val="Sangradetextonormal"/>
        <w:tabs>
          <w:tab w:val="num" w:pos="1276"/>
        </w:tabs>
        <w:ind w:left="0"/>
        <w:rPr>
          <w:bCs/>
          <w:lang w:val="es-AR"/>
        </w:rPr>
      </w:pPr>
    </w:p>
    <w:p w14:paraId="46D44F93" w14:textId="3FCFF38C" w:rsidR="00BA40FF" w:rsidRPr="000402BB" w:rsidRDefault="0073187A" w:rsidP="00BA40FF">
      <w:pPr>
        <w:pStyle w:val="Sangradetextonormal"/>
        <w:numPr>
          <w:ilvl w:val="0"/>
          <w:numId w:val="1"/>
        </w:numPr>
        <w:tabs>
          <w:tab w:val="clear" w:pos="720"/>
          <w:tab w:val="num" w:pos="360"/>
          <w:tab w:val="num" w:pos="1276"/>
        </w:tabs>
        <w:ind w:left="0" w:firstLine="0"/>
        <w:rPr>
          <w:b/>
          <w:bCs/>
          <w:lang w:val="es-AR"/>
        </w:rPr>
      </w:pPr>
      <w:r w:rsidRPr="0073187A">
        <w:rPr>
          <w:b/>
          <w:bCs/>
          <w:lang w:val="es-AR"/>
        </w:rPr>
        <w:lastRenderedPageBreak/>
        <w:t>Solicitud de Aval Primera Jornada de Derecho Romano de la Ciudad Autónoma de Buenos Aires – Dino Berdini (expte. interno 8782/23, Dictamen Comisión de Interpretación y Reglamento)</w:t>
      </w:r>
    </w:p>
    <w:p w14:paraId="59FDA506" w14:textId="77777777" w:rsidR="00BA40FF" w:rsidRDefault="00BA40FF" w:rsidP="00BA40FF">
      <w:pPr>
        <w:pStyle w:val="Sangradetextonormal"/>
        <w:tabs>
          <w:tab w:val="num" w:pos="1276"/>
        </w:tabs>
        <w:ind w:left="0"/>
        <w:rPr>
          <w:bCs/>
          <w:lang w:val="es-AR"/>
        </w:rPr>
      </w:pPr>
    </w:p>
    <w:p w14:paraId="726817D5" w14:textId="77777777" w:rsidR="0073187A" w:rsidRDefault="0073187A" w:rsidP="0073187A">
      <w:pPr>
        <w:pStyle w:val="Sangradetextonormal"/>
        <w:ind w:left="0"/>
      </w:pPr>
      <w:r>
        <w:t>Dino BERDINI</w:t>
      </w:r>
    </w:p>
    <w:p w14:paraId="1E674A8E" w14:textId="77777777" w:rsidR="0073187A" w:rsidRDefault="0073187A" w:rsidP="0073187A">
      <w:pPr>
        <w:pStyle w:val="Sangradetextonormal"/>
        <w:ind w:left="0"/>
      </w:pPr>
      <w:r>
        <w:t>“Primera Jornada de Derecho Romano de la Ciudad Autónoma de Buenos Aires”: “El Derecho Romano en el Derecho Actual”</w:t>
      </w:r>
    </w:p>
    <w:p w14:paraId="7BA3ECF1" w14:textId="77777777" w:rsidR="0073187A" w:rsidRDefault="0073187A" w:rsidP="0073187A">
      <w:pPr>
        <w:pStyle w:val="Sangradetextonormal"/>
        <w:ind w:left="0"/>
      </w:pPr>
      <w:r>
        <w:t>9/6/23</w:t>
      </w:r>
    </w:p>
    <w:p w14:paraId="023E5F11" w14:textId="6CB85566" w:rsidR="00BA40FF" w:rsidRDefault="00BA40FF" w:rsidP="00BA40FF">
      <w:pPr>
        <w:pStyle w:val="Sangradetextonormal"/>
        <w:tabs>
          <w:tab w:val="num" w:pos="1276"/>
        </w:tabs>
        <w:ind w:left="0"/>
        <w:rPr>
          <w:b/>
          <w:bCs/>
          <w:lang w:val="es-AR"/>
        </w:rPr>
      </w:pPr>
    </w:p>
    <w:p w14:paraId="2DD1BE4F" w14:textId="1866BB90" w:rsidR="00BA40FF" w:rsidRPr="001103BB" w:rsidRDefault="0073187A" w:rsidP="001103BB">
      <w:pPr>
        <w:pStyle w:val="Sangradetextonormal"/>
        <w:numPr>
          <w:ilvl w:val="0"/>
          <w:numId w:val="1"/>
        </w:numPr>
        <w:tabs>
          <w:tab w:val="clear" w:pos="720"/>
          <w:tab w:val="num" w:pos="360"/>
          <w:tab w:val="num" w:pos="1276"/>
        </w:tabs>
        <w:ind w:left="360"/>
        <w:rPr>
          <w:b/>
          <w:bCs/>
          <w:szCs w:val="24"/>
          <w:lang w:val="es-AR"/>
        </w:rPr>
      </w:pPr>
      <w:r w:rsidRPr="0073187A">
        <w:rPr>
          <w:b/>
          <w:bCs/>
          <w:szCs w:val="24"/>
          <w:lang w:val="es-AR"/>
        </w:rPr>
        <w:t>Solicitud de Excepción a la Baja y Mantener Plan – Sebastián Alfredo Belleggia (expte. interno 8767/23, Dictamen Comisión de Enseñanza)</w:t>
      </w:r>
    </w:p>
    <w:p w14:paraId="627E99D7" w14:textId="77777777" w:rsidR="00BA40FF" w:rsidRPr="001103BB" w:rsidRDefault="00BA40FF" w:rsidP="001103BB">
      <w:pPr>
        <w:pStyle w:val="Sangradetextonormal"/>
        <w:ind w:left="0"/>
        <w:rPr>
          <w:szCs w:val="24"/>
        </w:rPr>
      </w:pPr>
    </w:p>
    <w:p w14:paraId="2D4C4C1D" w14:textId="77777777" w:rsidR="0073187A" w:rsidRDefault="0073187A" w:rsidP="0073187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Sebastián Alfredo BELLEGIA, LU 64890</w:t>
      </w:r>
    </w:p>
    <w:p w14:paraId="6310B7E5" w14:textId="77777777" w:rsidR="0073187A" w:rsidRDefault="0073187A" w:rsidP="0073187A">
      <w:pPr>
        <w:pStyle w:val="Sangradetextonormal"/>
        <w:ind w:left="0"/>
      </w:pPr>
    </w:p>
    <w:p w14:paraId="136BB159" w14:textId="77777777" w:rsidR="0073187A" w:rsidRDefault="0073187A" w:rsidP="0073187A">
      <w:pPr>
        <w:pStyle w:val="Sangradetextonormal"/>
        <w:ind w:left="0"/>
      </w:pPr>
      <w:r>
        <w:t xml:space="preserve">26 cursadas y 23 finales aprobados. </w:t>
      </w:r>
    </w:p>
    <w:p w14:paraId="257F5F0D" w14:textId="76A5B3F2" w:rsidR="0073187A" w:rsidRDefault="0073187A" w:rsidP="0073187A">
      <w:pPr>
        <w:pStyle w:val="Sangradetextonormal"/>
        <w:ind w:left="0"/>
        <w:rPr>
          <w:highlight w:val="yellow"/>
          <w:lang w:val="es-AR"/>
        </w:rPr>
      </w:pPr>
      <w:r>
        <w:t xml:space="preserve">Comenzó la carrera </w:t>
      </w:r>
      <w:r w:rsidR="00012247">
        <w:t>en el Programa de Educación en Contexto de Encierro</w:t>
      </w:r>
      <w:r>
        <w:t xml:space="preserve">. </w:t>
      </w:r>
      <w:r w:rsidR="00012247">
        <w:t xml:space="preserve">Obtuvo la libertad y se fue a vivir </w:t>
      </w:r>
      <w:r>
        <w:t>a Puerto Madryn, intentó hacer cambio de universidad pero casi no le reconocían asignaturas y volvió a cursar 3 años en la Universidad de la Patagonia San Juan Bosco. Ahora regresó a la ciudad y quiere retomar la carrera y no perder los finales con más de 10 años de rendidos.</w:t>
      </w:r>
    </w:p>
    <w:p w14:paraId="2325CD67" w14:textId="77777777" w:rsidR="00BA40FF" w:rsidRPr="00E1762F" w:rsidRDefault="00BA40FF" w:rsidP="00BA40FF">
      <w:pPr>
        <w:pStyle w:val="Sangradetextonormal"/>
        <w:tabs>
          <w:tab w:val="num" w:pos="1276"/>
        </w:tabs>
        <w:ind w:left="0"/>
        <w:rPr>
          <w:bCs/>
        </w:rPr>
      </w:pPr>
    </w:p>
    <w:p w14:paraId="3B0BB257" w14:textId="59A781E1" w:rsidR="004A6D65" w:rsidRDefault="0073187A" w:rsidP="00BA40FF">
      <w:pPr>
        <w:pStyle w:val="Sangradetextonormal"/>
        <w:numPr>
          <w:ilvl w:val="0"/>
          <w:numId w:val="1"/>
        </w:numPr>
        <w:tabs>
          <w:tab w:val="clear" w:pos="720"/>
          <w:tab w:val="num" w:pos="360"/>
          <w:tab w:val="num" w:pos="1276"/>
        </w:tabs>
        <w:ind w:left="360"/>
        <w:rPr>
          <w:b/>
          <w:bCs/>
          <w:lang w:val="es-AR"/>
        </w:rPr>
      </w:pPr>
      <w:r w:rsidRPr="0073187A">
        <w:rPr>
          <w:b/>
          <w:bCs/>
          <w:lang w:val="es-AR"/>
        </w:rPr>
        <w:t>Solicitudes de Reincorporación Fuera de Término Abogacía: exptes. internos 8783/23 Lucrecia Marisel Gaviña; 8785/23 Nahuel Ezequiel Moreno Alarcón (Dictámenes Comisión de Enseñanza)</w:t>
      </w:r>
    </w:p>
    <w:p w14:paraId="4D031D0B" w14:textId="0B7E1B6C" w:rsidR="004A6D65" w:rsidRDefault="004A6D65" w:rsidP="004A6D65">
      <w:pPr>
        <w:pStyle w:val="Sangradetextonormal"/>
        <w:tabs>
          <w:tab w:val="num" w:pos="1276"/>
        </w:tabs>
        <w:ind w:left="0"/>
        <w:rPr>
          <w:bCs/>
          <w:lang w:val="es-AR"/>
        </w:rPr>
      </w:pPr>
    </w:p>
    <w:p w14:paraId="11F483EC" w14:textId="77777777" w:rsidR="0073187A" w:rsidRDefault="0073187A" w:rsidP="0073187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Lucrecia Marisel GAVIÑA, LU 79269</w:t>
      </w:r>
    </w:p>
    <w:p w14:paraId="6C75ADFA" w14:textId="77777777" w:rsidR="0073187A" w:rsidRDefault="0073187A" w:rsidP="0073187A">
      <w:pPr>
        <w:pStyle w:val="Sangradetextonormal"/>
        <w:tabs>
          <w:tab w:val="num" w:pos="1276"/>
        </w:tabs>
        <w:ind w:left="0"/>
        <w:rPr>
          <w:highlight w:val="yellow"/>
          <w:lang w:val="es-AR"/>
        </w:rPr>
      </w:pPr>
    </w:p>
    <w:p w14:paraId="79A04754" w14:textId="77777777" w:rsidR="0073187A" w:rsidRDefault="0073187A" w:rsidP="0073187A">
      <w:pPr>
        <w:pStyle w:val="Sangradetextonormal"/>
        <w:tabs>
          <w:tab w:val="num" w:pos="1276"/>
        </w:tabs>
        <w:ind w:left="0"/>
        <w:rPr>
          <w:lang w:val="es-AR"/>
        </w:rPr>
      </w:pPr>
      <w:r>
        <w:rPr>
          <w:lang w:val="es-AR"/>
        </w:rPr>
        <w:t>Plan 2020</w:t>
      </w:r>
    </w:p>
    <w:p w14:paraId="14DD56EE" w14:textId="77777777" w:rsidR="0073187A" w:rsidRDefault="0073187A" w:rsidP="0073187A">
      <w:pPr>
        <w:pStyle w:val="Sangradetextonormal"/>
        <w:tabs>
          <w:tab w:val="num" w:pos="1276"/>
        </w:tabs>
        <w:ind w:left="0"/>
        <w:rPr>
          <w:lang w:val="es-AR"/>
        </w:rPr>
      </w:pPr>
    </w:p>
    <w:p w14:paraId="0A5CB438" w14:textId="77777777" w:rsidR="0073187A" w:rsidRDefault="0073187A" w:rsidP="0073187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Nahuel Ezequiel MORENO ALARCÓN, LU 96926</w:t>
      </w:r>
    </w:p>
    <w:p w14:paraId="217A6DF6" w14:textId="77777777" w:rsidR="0073187A" w:rsidRDefault="0073187A" w:rsidP="0073187A">
      <w:pPr>
        <w:pStyle w:val="Sangradetextonormal"/>
        <w:ind w:left="0"/>
        <w:rPr>
          <w:b/>
        </w:rPr>
      </w:pPr>
    </w:p>
    <w:p w14:paraId="70D930E2" w14:textId="77777777" w:rsidR="0073187A" w:rsidRDefault="0073187A" w:rsidP="0073187A">
      <w:pPr>
        <w:pStyle w:val="Sangradetextonormal"/>
        <w:tabs>
          <w:tab w:val="num" w:pos="1276"/>
        </w:tabs>
        <w:ind w:left="0"/>
        <w:rPr>
          <w:lang w:val="es-AR"/>
        </w:rPr>
      </w:pPr>
      <w:r>
        <w:rPr>
          <w:lang w:val="es-AR"/>
        </w:rPr>
        <w:t>Plan 2020</w:t>
      </w:r>
    </w:p>
    <w:p w14:paraId="7EC4D2C8" w14:textId="77777777" w:rsidR="000D7819" w:rsidRDefault="000D7819" w:rsidP="00600EBD">
      <w:pPr>
        <w:pStyle w:val="Sangradetextonormal"/>
        <w:tabs>
          <w:tab w:val="num" w:pos="1276"/>
        </w:tabs>
        <w:ind w:left="0"/>
      </w:pPr>
    </w:p>
    <w:p w14:paraId="7895A220" w14:textId="2C6D6D65" w:rsidR="0012457D" w:rsidRDefault="0073187A" w:rsidP="00BA40FF">
      <w:pPr>
        <w:pStyle w:val="Sangradetextonormal"/>
        <w:numPr>
          <w:ilvl w:val="0"/>
          <w:numId w:val="1"/>
        </w:numPr>
        <w:tabs>
          <w:tab w:val="clear" w:pos="720"/>
          <w:tab w:val="num" w:pos="360"/>
          <w:tab w:val="num" w:pos="1276"/>
        </w:tabs>
        <w:ind w:left="360"/>
        <w:rPr>
          <w:b/>
          <w:bCs/>
          <w:lang w:val="es-AR"/>
        </w:rPr>
      </w:pPr>
      <w:r w:rsidRPr="0073187A">
        <w:rPr>
          <w:b/>
          <w:bCs/>
          <w:lang w:val="es-AR"/>
        </w:rPr>
        <w:t>Solicitud de Prórroga al Control de Correlativas – Carolina Anahí Edelman (expte. interno 8774/23, Dictamen Comisión de Enseñanza)</w:t>
      </w:r>
    </w:p>
    <w:p w14:paraId="796EB87A" w14:textId="281BD6C9" w:rsidR="0012457D" w:rsidRDefault="0012457D" w:rsidP="0012457D">
      <w:pPr>
        <w:pStyle w:val="Sangradetextonormal"/>
        <w:tabs>
          <w:tab w:val="num" w:pos="1276"/>
        </w:tabs>
        <w:ind w:left="0"/>
        <w:rPr>
          <w:b/>
          <w:bCs/>
          <w:lang w:val="es-AR"/>
        </w:rPr>
      </w:pPr>
    </w:p>
    <w:p w14:paraId="5C00EDEE" w14:textId="77777777" w:rsidR="0073187A" w:rsidRDefault="0073187A" w:rsidP="0073187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Carolina Anahí EDELMAN, LU 136388</w:t>
      </w:r>
    </w:p>
    <w:p w14:paraId="2AB4B9A0" w14:textId="77777777" w:rsidR="0073187A" w:rsidRDefault="0073187A" w:rsidP="0073187A">
      <w:pPr>
        <w:pStyle w:val="Sangradetextonormal"/>
        <w:tabs>
          <w:tab w:val="num" w:pos="1276"/>
        </w:tabs>
        <w:ind w:left="0"/>
        <w:rPr>
          <w:lang w:val="es-AR"/>
        </w:rPr>
      </w:pPr>
    </w:p>
    <w:p w14:paraId="7241F3C2" w14:textId="77777777" w:rsidR="0073187A" w:rsidRDefault="0073187A" w:rsidP="0073187A">
      <w:pPr>
        <w:pStyle w:val="Sangradetextonormal"/>
        <w:ind w:left="0"/>
      </w:pPr>
      <w:r>
        <w:t>Quiere cursar Derecho Constitucional (Cód. 9005) en el presente cuatrimestre. Aprobó el final de Historia Constitucional (Cód. 4675) el 9/5. Hubo una fecha previa pero no pudo anotarse ya que rindió y desaprobó el 4/4 y no cerraron dicha acta, lo cual no le permitió anotarse.</w:t>
      </w:r>
    </w:p>
    <w:p w14:paraId="3A83F903" w14:textId="77777777" w:rsidR="0012457D" w:rsidRPr="00E65D2A" w:rsidRDefault="0012457D" w:rsidP="0012457D">
      <w:pPr>
        <w:pStyle w:val="Sangradetextonormal"/>
        <w:tabs>
          <w:tab w:val="num" w:pos="1276"/>
        </w:tabs>
        <w:ind w:left="0"/>
        <w:rPr>
          <w:b/>
          <w:bCs/>
          <w:lang w:val="es-MX"/>
        </w:rPr>
      </w:pPr>
    </w:p>
    <w:p w14:paraId="2BBC2EAC" w14:textId="3A83D0BA" w:rsidR="00E1513E" w:rsidRDefault="0073187A" w:rsidP="00784032">
      <w:pPr>
        <w:pStyle w:val="Sangradetextonormal"/>
        <w:numPr>
          <w:ilvl w:val="0"/>
          <w:numId w:val="1"/>
        </w:numPr>
        <w:tabs>
          <w:tab w:val="clear" w:pos="720"/>
          <w:tab w:val="num" w:pos="360"/>
          <w:tab w:val="num" w:pos="1276"/>
        </w:tabs>
        <w:ind w:left="360"/>
        <w:rPr>
          <w:b/>
          <w:lang w:val="es-AR"/>
        </w:rPr>
      </w:pPr>
      <w:r w:rsidRPr="0073187A">
        <w:rPr>
          <w:b/>
          <w:bCs/>
          <w:lang w:val="es-AR"/>
        </w:rPr>
        <w:t xml:space="preserve">Solicitudes de Excepción a las Correlativas: exptes. internos 8767/23 Débora Natalia Dumrauf; 8769/23 Tania Escudero; 8771/23 Gonzalo Damián Flores Meuli </w:t>
      </w:r>
      <w:r w:rsidRPr="0073187A">
        <w:rPr>
          <w:b/>
          <w:lang w:val="es-AR"/>
        </w:rPr>
        <w:t>(Dictámenes Comisión de Enseñanza)</w:t>
      </w:r>
    </w:p>
    <w:p w14:paraId="13C28C11" w14:textId="77777777" w:rsidR="00E1513E" w:rsidRDefault="00E1513E" w:rsidP="00E1513E">
      <w:pPr>
        <w:pStyle w:val="Sangradetextonormal"/>
        <w:tabs>
          <w:tab w:val="num" w:pos="1276"/>
        </w:tabs>
        <w:ind w:left="0"/>
        <w:rPr>
          <w:b/>
          <w:lang w:val="es-AR"/>
        </w:rPr>
      </w:pPr>
    </w:p>
    <w:p w14:paraId="746B35E4" w14:textId="77777777" w:rsidR="0073187A" w:rsidRDefault="0073187A" w:rsidP="0073187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Débora Natalia DUMRAUF, LU 67591</w:t>
      </w:r>
    </w:p>
    <w:p w14:paraId="4FFF65F6" w14:textId="77777777" w:rsidR="0073187A" w:rsidRDefault="0073187A" w:rsidP="0073187A">
      <w:pPr>
        <w:pStyle w:val="Sangradetextonormal"/>
        <w:tabs>
          <w:tab w:val="num" w:pos="1276"/>
        </w:tabs>
        <w:ind w:left="0"/>
        <w:rPr>
          <w:lang w:val="es-AR"/>
        </w:rPr>
      </w:pPr>
    </w:p>
    <w:p w14:paraId="13F76B35" w14:textId="77777777" w:rsidR="0073187A" w:rsidRDefault="0073187A" w:rsidP="0073187A">
      <w:pPr>
        <w:pStyle w:val="Sangradetextonormal"/>
        <w:ind w:left="0"/>
      </w:pPr>
      <w:r>
        <w:lastRenderedPageBreak/>
        <w:t>Retomó la carrera en el año 2020. Se anotó a cursar Derecho Privado – Parte General (Cód. 9004) y Derecho de las Obligaciones (Cód. 9006) en paralelo. Desconocía la correlativa. Solicita excepción retroactiva para poder avanzar en el cursado de las asignaturas de 3er año.</w:t>
      </w:r>
    </w:p>
    <w:p w14:paraId="15D885C1" w14:textId="77777777" w:rsidR="0073187A" w:rsidRDefault="0073187A" w:rsidP="0073187A">
      <w:pPr>
        <w:pStyle w:val="Sangradetextonormal"/>
        <w:ind w:left="0"/>
      </w:pPr>
    </w:p>
    <w:p w14:paraId="2E900B1D" w14:textId="77777777" w:rsidR="0073187A" w:rsidRDefault="0073187A" w:rsidP="0073187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Tania ESCUDERO, LU 110663</w:t>
      </w:r>
    </w:p>
    <w:p w14:paraId="670734BE" w14:textId="77777777" w:rsidR="0073187A" w:rsidRDefault="0073187A" w:rsidP="0073187A">
      <w:pPr>
        <w:pStyle w:val="Sangradetextonormal"/>
        <w:tabs>
          <w:tab w:val="num" w:pos="1276"/>
        </w:tabs>
        <w:ind w:left="0"/>
        <w:rPr>
          <w:lang w:val="es-AR"/>
        </w:rPr>
      </w:pPr>
    </w:p>
    <w:p w14:paraId="1A7F5BBB" w14:textId="77777777" w:rsidR="0073187A" w:rsidRDefault="0073187A" w:rsidP="0073187A">
      <w:pPr>
        <w:pStyle w:val="Sangradetextonormal"/>
        <w:ind w:left="0"/>
      </w:pPr>
      <w:r>
        <w:t xml:space="preserve">Quiere cursar Derecho de Daños y Seguros (Cód. 9102) en el presente cuatrimestre. No tiene el final de Derecho de los Contratos (Cód. 9019). Rindió y desaprobó en la fecha de mayo. No pudo presentarse anteriormente por motivos familiares (abuela accidentada, tuvo que viajar fuera de la ciudad) Indica viene cursando, entregando los trabajos prácticos, que la materia solo se dicta en el primer cuatrimestre y que no quiere atrasarse. (29 cursadas y 24 finales aprobados – Plan 2020) </w:t>
      </w:r>
    </w:p>
    <w:p w14:paraId="22EECE55" w14:textId="77777777" w:rsidR="0073187A" w:rsidRDefault="0073187A" w:rsidP="0073187A">
      <w:pPr>
        <w:pStyle w:val="Sangradetextonormal"/>
        <w:ind w:left="0"/>
      </w:pPr>
    </w:p>
    <w:p w14:paraId="3E6E4B9A" w14:textId="77777777" w:rsidR="0073187A" w:rsidRDefault="0073187A" w:rsidP="0073187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Gonzalo Damián FLORES MEULI, LU 123745</w:t>
      </w:r>
    </w:p>
    <w:p w14:paraId="285719AE" w14:textId="77777777" w:rsidR="0073187A" w:rsidRDefault="0073187A" w:rsidP="0073187A">
      <w:pPr>
        <w:pStyle w:val="Sangradetextonormal"/>
        <w:tabs>
          <w:tab w:val="num" w:pos="1276"/>
        </w:tabs>
        <w:ind w:left="0"/>
        <w:rPr>
          <w:lang w:val="es-AR"/>
        </w:rPr>
      </w:pPr>
    </w:p>
    <w:p w14:paraId="3080EDAC" w14:textId="77777777" w:rsidR="0073187A" w:rsidRDefault="0073187A" w:rsidP="0073187A">
      <w:pPr>
        <w:pStyle w:val="Sangradetextonormal"/>
        <w:ind w:left="0"/>
      </w:pPr>
      <w:r>
        <w:t>Quiere cursar Derecho de Daños y Seguros (Cód. 9102) en el presente cuatrimestre. No tiene ni la cursada ni el final de Derecho de los Contratos (Cód. 9019), la cual está cursando en paralelo. Tiene 2 trabajos. Se presentó en las mesas en calidad libre pero desaprobó.</w:t>
      </w:r>
    </w:p>
    <w:p w14:paraId="532D6D92" w14:textId="2D7DAC42" w:rsidR="00E1513E" w:rsidRDefault="00E1513E" w:rsidP="00E1513E">
      <w:pPr>
        <w:pStyle w:val="Sangradetextonormal"/>
        <w:tabs>
          <w:tab w:val="num" w:pos="1276"/>
        </w:tabs>
        <w:ind w:left="0"/>
        <w:rPr>
          <w:b/>
          <w:lang w:val="es-AR"/>
        </w:rPr>
      </w:pPr>
    </w:p>
    <w:p w14:paraId="51522653" w14:textId="25BC8058" w:rsidR="005E1D61" w:rsidRDefault="0073187A" w:rsidP="00784032">
      <w:pPr>
        <w:pStyle w:val="Sangradetextonormal"/>
        <w:numPr>
          <w:ilvl w:val="0"/>
          <w:numId w:val="1"/>
        </w:numPr>
        <w:tabs>
          <w:tab w:val="clear" w:pos="720"/>
          <w:tab w:val="num" w:pos="360"/>
          <w:tab w:val="num" w:pos="1276"/>
        </w:tabs>
        <w:ind w:left="360"/>
        <w:rPr>
          <w:b/>
          <w:lang w:val="es-AR"/>
        </w:rPr>
      </w:pPr>
      <w:r w:rsidRPr="0073187A">
        <w:rPr>
          <w:b/>
          <w:bCs/>
          <w:lang w:val="es-AR"/>
        </w:rPr>
        <w:t xml:space="preserve">Solicitud de Reválida – Nicolás Horacio Bartolozzi (expte. interno 8760/23, </w:t>
      </w:r>
      <w:r w:rsidRPr="0073187A">
        <w:rPr>
          <w:b/>
          <w:lang w:val="es-AR"/>
        </w:rPr>
        <w:t>Dictamen Comisión de Enseñanza)</w:t>
      </w:r>
    </w:p>
    <w:p w14:paraId="561DBD2C" w14:textId="77777777" w:rsidR="005E1D61" w:rsidRDefault="005E1D61" w:rsidP="005E1D61">
      <w:pPr>
        <w:pStyle w:val="Sangradetextonormal"/>
        <w:tabs>
          <w:tab w:val="num" w:pos="1276"/>
        </w:tabs>
        <w:ind w:left="0"/>
        <w:rPr>
          <w:b/>
          <w:lang w:val="es-AR"/>
        </w:rPr>
      </w:pPr>
    </w:p>
    <w:p w14:paraId="7EFAFC9E" w14:textId="77777777" w:rsidR="0073187A" w:rsidRDefault="0073187A" w:rsidP="0073187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Nicolás Horacio BARTOLOZZI, LU 55393</w:t>
      </w:r>
    </w:p>
    <w:p w14:paraId="7DBA364D" w14:textId="77777777" w:rsidR="0073187A" w:rsidRDefault="0073187A" w:rsidP="0073187A">
      <w:pPr>
        <w:pStyle w:val="Sangradetextonormal"/>
        <w:tabs>
          <w:tab w:val="num" w:pos="1276"/>
        </w:tabs>
        <w:ind w:left="0"/>
        <w:rPr>
          <w:lang w:val="es-AR"/>
        </w:rPr>
      </w:pPr>
    </w:p>
    <w:p w14:paraId="6BC22061" w14:textId="77777777" w:rsidR="0073187A" w:rsidRDefault="0073187A" w:rsidP="0073187A">
      <w:pPr>
        <w:pStyle w:val="Sangradetextonormal"/>
        <w:tabs>
          <w:tab w:val="num" w:pos="1276"/>
        </w:tabs>
        <w:ind w:left="0"/>
        <w:rPr>
          <w:lang w:val="es-AR"/>
        </w:rPr>
      </w:pPr>
      <w:r>
        <w:rPr>
          <w:lang w:val="es-AR"/>
        </w:rPr>
        <w:t>Abogacía</w:t>
      </w:r>
    </w:p>
    <w:p w14:paraId="1161258C" w14:textId="77777777" w:rsidR="0073187A" w:rsidRDefault="0073187A" w:rsidP="0073187A">
      <w:pPr>
        <w:pStyle w:val="Sangradetextonormal"/>
        <w:tabs>
          <w:tab w:val="num" w:pos="1276"/>
        </w:tabs>
        <w:ind w:left="0"/>
        <w:rPr>
          <w:lang w:val="es-AR"/>
        </w:rPr>
      </w:pPr>
    </w:p>
    <w:p w14:paraId="56EA2C85" w14:textId="77777777" w:rsidR="0073187A" w:rsidRDefault="0073187A" w:rsidP="0073187A">
      <w:pPr>
        <w:pStyle w:val="Sangradetextonormal"/>
        <w:tabs>
          <w:tab w:val="num" w:pos="1276"/>
        </w:tabs>
        <w:ind w:left="0"/>
        <w:rPr>
          <w:u w:val="single"/>
          <w:lang w:val="es-AR"/>
        </w:rPr>
      </w:pPr>
      <w:r>
        <w:rPr>
          <w:u w:val="single"/>
          <w:lang w:val="es-AR"/>
        </w:rPr>
        <w:t>Otorgada:</w:t>
      </w:r>
    </w:p>
    <w:p w14:paraId="70BAE126" w14:textId="77777777" w:rsidR="0073187A" w:rsidRDefault="0073187A" w:rsidP="0073187A">
      <w:pPr>
        <w:pStyle w:val="Sangradetextonormal"/>
        <w:tabs>
          <w:tab w:val="num" w:pos="1276"/>
        </w:tabs>
        <w:ind w:left="0"/>
        <w:rPr>
          <w:lang w:val="es-AR"/>
        </w:rPr>
      </w:pPr>
      <w:r>
        <w:rPr>
          <w:lang w:val="es-AR"/>
        </w:rPr>
        <w:t>Derecho Tributario y Aduanero</w:t>
      </w:r>
    </w:p>
    <w:p w14:paraId="2EAF0238" w14:textId="77777777" w:rsidR="005E1D61" w:rsidRDefault="005E1D61" w:rsidP="005E1D61">
      <w:pPr>
        <w:pStyle w:val="Sangradetextonormal"/>
        <w:tabs>
          <w:tab w:val="num" w:pos="1276"/>
        </w:tabs>
        <w:ind w:left="0"/>
        <w:rPr>
          <w:b/>
          <w:lang w:val="es-AR"/>
        </w:rPr>
      </w:pPr>
    </w:p>
    <w:p w14:paraId="2B3C307A" w14:textId="4090C4CB" w:rsidR="00E5534D" w:rsidRPr="00E5534D" w:rsidRDefault="0073187A" w:rsidP="00784032">
      <w:pPr>
        <w:pStyle w:val="Sangradetextonormal"/>
        <w:numPr>
          <w:ilvl w:val="0"/>
          <w:numId w:val="1"/>
        </w:numPr>
        <w:tabs>
          <w:tab w:val="clear" w:pos="720"/>
          <w:tab w:val="num" w:pos="360"/>
          <w:tab w:val="num" w:pos="1276"/>
        </w:tabs>
        <w:ind w:left="360"/>
        <w:rPr>
          <w:b/>
          <w:lang w:val="es-AR"/>
        </w:rPr>
      </w:pPr>
      <w:r w:rsidRPr="0073187A">
        <w:rPr>
          <w:b/>
          <w:lang w:val="es-AR"/>
        </w:rPr>
        <w:t>Solicitud de Apelación Resolución Equivalencia Interna – Oscar Adolfo Flabio Faccinini (expte. interno 8778/23, Dictamen Comisión de Enseñanza)</w:t>
      </w:r>
    </w:p>
    <w:p w14:paraId="008BFF2F" w14:textId="6B457DA9" w:rsidR="00E5534D" w:rsidRDefault="00E5534D" w:rsidP="00E5534D">
      <w:pPr>
        <w:pStyle w:val="Sangradetextonormal"/>
        <w:tabs>
          <w:tab w:val="num" w:pos="1276"/>
        </w:tabs>
        <w:ind w:left="0"/>
        <w:rPr>
          <w:lang w:val="es-AR"/>
        </w:rPr>
      </w:pPr>
    </w:p>
    <w:p w14:paraId="452F4555" w14:textId="77777777" w:rsidR="0073187A" w:rsidRDefault="0073187A" w:rsidP="0073187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Oscar Adolfo Flabio FACCININI, LU 123411</w:t>
      </w:r>
    </w:p>
    <w:p w14:paraId="4183B13C" w14:textId="77777777" w:rsidR="0073187A" w:rsidRDefault="0073187A" w:rsidP="0073187A">
      <w:pPr>
        <w:pStyle w:val="Sangradetextonormal"/>
        <w:tabs>
          <w:tab w:val="num" w:pos="1276"/>
        </w:tabs>
        <w:ind w:left="0"/>
        <w:rPr>
          <w:lang w:val="es-AR"/>
        </w:rPr>
      </w:pPr>
    </w:p>
    <w:p w14:paraId="74331F17" w14:textId="77777777" w:rsidR="0073187A" w:rsidRDefault="0073187A" w:rsidP="0073187A">
      <w:pPr>
        <w:pStyle w:val="Sangradetextonormal"/>
        <w:tabs>
          <w:tab w:val="num" w:pos="1276"/>
        </w:tabs>
        <w:ind w:left="0"/>
        <w:rPr>
          <w:lang w:val="es-AR"/>
        </w:rPr>
      </w:pPr>
      <w:r>
        <w:rPr>
          <w:lang w:val="es-AR"/>
        </w:rPr>
        <w:t>De Licenciatura en Seguridad Pública a Abogacía</w:t>
      </w:r>
    </w:p>
    <w:p w14:paraId="683C9C74" w14:textId="77777777" w:rsidR="0073187A" w:rsidRDefault="0073187A" w:rsidP="0073187A">
      <w:pPr>
        <w:pStyle w:val="Sangradetextonormal"/>
        <w:tabs>
          <w:tab w:val="num" w:pos="1276"/>
        </w:tabs>
        <w:ind w:left="0"/>
        <w:rPr>
          <w:lang w:val="es-AR"/>
        </w:rPr>
      </w:pPr>
    </w:p>
    <w:p w14:paraId="784B0BF1" w14:textId="77777777" w:rsidR="0073187A" w:rsidRDefault="0073187A" w:rsidP="0073187A">
      <w:pPr>
        <w:pStyle w:val="Sangradetextonormal"/>
        <w:tabs>
          <w:tab w:val="num" w:pos="1276"/>
        </w:tabs>
        <w:ind w:left="0"/>
        <w:rPr>
          <w:u w:val="single"/>
          <w:lang w:val="es-AR"/>
        </w:rPr>
      </w:pPr>
      <w:r>
        <w:rPr>
          <w:u w:val="single"/>
          <w:lang w:val="es-AR"/>
        </w:rPr>
        <w:t>Denegada:</w:t>
      </w:r>
    </w:p>
    <w:p w14:paraId="72161BC7" w14:textId="77777777" w:rsidR="0073187A" w:rsidRDefault="0073187A" w:rsidP="0073187A">
      <w:pPr>
        <w:pStyle w:val="Sangradetextonormal"/>
        <w:ind w:left="0"/>
      </w:pPr>
      <w:r>
        <w:t>Teoría del Conflicto y Métodos de Resolución</w:t>
      </w:r>
    </w:p>
    <w:p w14:paraId="55348B9E" w14:textId="77777777" w:rsidR="0073187A" w:rsidRDefault="0073187A" w:rsidP="0073187A">
      <w:pPr>
        <w:pStyle w:val="Sangradetextonormal"/>
        <w:ind w:left="0"/>
      </w:pPr>
    </w:p>
    <w:p w14:paraId="5BDCFCA5" w14:textId="77777777" w:rsidR="0073187A" w:rsidRDefault="0073187A" w:rsidP="0073187A">
      <w:pPr>
        <w:pStyle w:val="Sangradetextonormal"/>
        <w:ind w:left="0"/>
      </w:pPr>
      <w:r>
        <w:t>Se adjunta nota.</w:t>
      </w:r>
    </w:p>
    <w:p w14:paraId="775838B4" w14:textId="6661F9B4" w:rsidR="00E5534D" w:rsidRDefault="00E5534D" w:rsidP="00E5534D">
      <w:pPr>
        <w:pStyle w:val="Sangradetextonormal"/>
        <w:tabs>
          <w:tab w:val="num" w:pos="1276"/>
        </w:tabs>
        <w:ind w:left="0"/>
        <w:rPr>
          <w:lang w:val="es-AR"/>
        </w:rPr>
      </w:pPr>
    </w:p>
    <w:p w14:paraId="63473295" w14:textId="77777777" w:rsidR="0073187A" w:rsidRDefault="0073187A" w:rsidP="0073187A">
      <w:pPr>
        <w:pStyle w:val="Sangradetextonormal"/>
        <w:tabs>
          <w:tab w:val="num" w:pos="1276"/>
        </w:tabs>
        <w:ind w:left="0"/>
        <w:rPr>
          <w:b/>
          <w:u w:val="single"/>
        </w:rPr>
      </w:pPr>
      <w:r w:rsidRPr="0038025B">
        <w:rPr>
          <w:b/>
          <w:u w:val="single"/>
        </w:rPr>
        <w:t>SOBRE TABLAS</w:t>
      </w:r>
    </w:p>
    <w:p w14:paraId="57B559E9" w14:textId="77777777" w:rsidR="0073187A" w:rsidRPr="00E5534D" w:rsidRDefault="0073187A" w:rsidP="00E5534D">
      <w:pPr>
        <w:pStyle w:val="Sangradetextonormal"/>
        <w:tabs>
          <w:tab w:val="num" w:pos="1276"/>
        </w:tabs>
        <w:ind w:left="0"/>
        <w:rPr>
          <w:lang w:val="es-AR"/>
        </w:rPr>
      </w:pPr>
    </w:p>
    <w:p w14:paraId="76DEAED5" w14:textId="4F8C2CD3" w:rsidR="003D33F2" w:rsidRPr="00784032" w:rsidRDefault="007C5AFC" w:rsidP="00784032">
      <w:pPr>
        <w:pStyle w:val="Sangradetextonormal"/>
        <w:numPr>
          <w:ilvl w:val="0"/>
          <w:numId w:val="1"/>
        </w:numPr>
        <w:tabs>
          <w:tab w:val="clear" w:pos="720"/>
          <w:tab w:val="num" w:pos="360"/>
          <w:tab w:val="num" w:pos="1276"/>
        </w:tabs>
        <w:ind w:left="360"/>
        <w:rPr>
          <w:b/>
          <w:lang w:val="es-AR"/>
        </w:rPr>
      </w:pPr>
      <w:r w:rsidRPr="007C5AFC">
        <w:rPr>
          <w:b/>
          <w:bCs/>
          <w:lang w:val="es-AR"/>
        </w:rPr>
        <w:t>Tratamiento de las Actas del Jurado Llamado a Concursos Cerrados para Promoción a Cargos de Profesor Titular en el Área Derecho Privado</w:t>
      </w:r>
      <w:r w:rsidR="002A6222">
        <w:rPr>
          <w:b/>
          <w:bCs/>
          <w:lang w:val="es-AR"/>
        </w:rPr>
        <w:t xml:space="preserve"> y en el Área Derecho Público</w:t>
      </w:r>
    </w:p>
    <w:p w14:paraId="0D9BC2A5" w14:textId="53A1C8AB" w:rsidR="00784032" w:rsidRDefault="00784032" w:rsidP="003D33F2">
      <w:pPr>
        <w:pStyle w:val="Sangradetextonormal"/>
        <w:tabs>
          <w:tab w:val="num" w:pos="1276"/>
        </w:tabs>
        <w:ind w:left="0"/>
        <w:rPr>
          <w:b/>
          <w:lang w:val="es-AR"/>
        </w:rPr>
      </w:pPr>
    </w:p>
    <w:p w14:paraId="5C8B7C92" w14:textId="77777777" w:rsidR="00012247" w:rsidRDefault="00012247" w:rsidP="00A76E23">
      <w:pPr>
        <w:pStyle w:val="Sangradetextonormal"/>
        <w:tabs>
          <w:tab w:val="num" w:pos="1276"/>
        </w:tabs>
        <w:ind w:left="0"/>
        <w:rPr>
          <w:bCs/>
          <w:lang w:val="es-AR"/>
        </w:rPr>
      </w:pPr>
      <w:r>
        <w:rPr>
          <w:bCs/>
          <w:lang w:val="es-AR"/>
        </w:rPr>
        <w:t>Se adjuntan actas del jurado.</w:t>
      </w:r>
    </w:p>
    <w:p w14:paraId="100AD14D" w14:textId="69D63458" w:rsidR="002A6222" w:rsidRDefault="002A6222" w:rsidP="00A76E23">
      <w:pPr>
        <w:pStyle w:val="Sangradetextonormal"/>
        <w:tabs>
          <w:tab w:val="num" w:pos="1276"/>
        </w:tabs>
        <w:ind w:left="0"/>
        <w:rPr>
          <w:bCs/>
          <w:lang w:val="es-AR"/>
        </w:rPr>
      </w:pPr>
      <w:r>
        <w:rPr>
          <w:bCs/>
          <w:lang w:val="es-AR"/>
        </w:rPr>
        <w:lastRenderedPageBreak/>
        <w:t xml:space="preserve">Área Derecho Privado: </w:t>
      </w:r>
    </w:p>
    <w:p w14:paraId="2348FCDF" w14:textId="498F0DA2" w:rsidR="003762D6" w:rsidRDefault="003762D6" w:rsidP="00A76E23">
      <w:pPr>
        <w:pStyle w:val="Sangradetextonormal"/>
        <w:tabs>
          <w:tab w:val="num" w:pos="1276"/>
        </w:tabs>
        <w:ind w:left="0"/>
        <w:rPr>
          <w:bCs/>
          <w:lang w:val="es-AR"/>
        </w:rPr>
      </w:pPr>
      <w:r>
        <w:rPr>
          <w:bCs/>
          <w:lang w:val="es-AR"/>
        </w:rPr>
        <w:t>Derecho, Economía y Comportamiento e Instituciones Fundamentales del Derecho: Hugo Alejandro ACCIARRI</w:t>
      </w:r>
    </w:p>
    <w:p w14:paraId="5DFAB361" w14:textId="4F952332" w:rsidR="00A76E23" w:rsidRDefault="003762D6" w:rsidP="00A76E23">
      <w:pPr>
        <w:pStyle w:val="Sangradetextonormal"/>
        <w:tabs>
          <w:tab w:val="num" w:pos="1276"/>
        </w:tabs>
        <w:ind w:left="0"/>
        <w:rPr>
          <w:bCs/>
          <w:lang w:val="es-AR"/>
        </w:rPr>
      </w:pPr>
      <w:r>
        <w:rPr>
          <w:bCs/>
          <w:lang w:val="es-AR"/>
        </w:rPr>
        <w:t>Derecho Concursal: Darío Jorge GRAZIABILE</w:t>
      </w:r>
    </w:p>
    <w:p w14:paraId="27740590" w14:textId="05D783D6" w:rsidR="003762D6" w:rsidRDefault="003762D6" w:rsidP="00A76E23">
      <w:pPr>
        <w:pStyle w:val="Sangradetextonormal"/>
        <w:tabs>
          <w:tab w:val="num" w:pos="1276"/>
        </w:tabs>
        <w:ind w:left="0"/>
        <w:rPr>
          <w:bCs/>
          <w:lang w:val="es-AR"/>
        </w:rPr>
      </w:pPr>
      <w:r>
        <w:rPr>
          <w:bCs/>
          <w:lang w:val="es-AR"/>
        </w:rPr>
        <w:t xml:space="preserve">Derecho de la Salud y de la Discapacidad y Área Ético Legal: Mario Arturo </w:t>
      </w:r>
      <w:r w:rsidR="002A6222">
        <w:rPr>
          <w:bCs/>
          <w:lang w:val="es-AR"/>
        </w:rPr>
        <w:t>ZELAYA</w:t>
      </w:r>
    </w:p>
    <w:p w14:paraId="77EDB018" w14:textId="6B3D59D4" w:rsidR="003762D6" w:rsidRDefault="003762D6" w:rsidP="00A76E23">
      <w:pPr>
        <w:pStyle w:val="Sangradetextonormal"/>
        <w:tabs>
          <w:tab w:val="num" w:pos="1276"/>
        </w:tabs>
        <w:ind w:left="0"/>
        <w:rPr>
          <w:bCs/>
          <w:lang w:val="es-AR"/>
        </w:rPr>
      </w:pPr>
      <w:r>
        <w:rPr>
          <w:bCs/>
          <w:lang w:val="es-AR"/>
        </w:rPr>
        <w:t>Derecho Internacional Privado y Derecho y Nuevas Tecnologías: Corina Andrea IUALE</w:t>
      </w:r>
    </w:p>
    <w:p w14:paraId="5EA60089" w14:textId="77777777" w:rsidR="002A6222" w:rsidRDefault="002A6222" w:rsidP="00A76E23">
      <w:pPr>
        <w:pStyle w:val="Sangradetextonormal"/>
        <w:tabs>
          <w:tab w:val="num" w:pos="1276"/>
        </w:tabs>
        <w:ind w:left="0"/>
        <w:rPr>
          <w:bCs/>
          <w:lang w:val="es-AR"/>
        </w:rPr>
      </w:pPr>
    </w:p>
    <w:p w14:paraId="4CDD42DB" w14:textId="3E628603" w:rsidR="002A6222" w:rsidRDefault="002A6222" w:rsidP="00A76E23">
      <w:pPr>
        <w:pStyle w:val="Sangradetextonormal"/>
        <w:tabs>
          <w:tab w:val="num" w:pos="1276"/>
        </w:tabs>
        <w:ind w:left="0"/>
        <w:rPr>
          <w:bCs/>
          <w:lang w:val="es-AR"/>
        </w:rPr>
      </w:pPr>
      <w:r>
        <w:rPr>
          <w:bCs/>
          <w:lang w:val="es-AR"/>
        </w:rPr>
        <w:t>Área Derecho Público:</w:t>
      </w:r>
    </w:p>
    <w:p w14:paraId="1BF4FE5C" w14:textId="5D4AD98B" w:rsidR="002A6222" w:rsidRDefault="002A6222" w:rsidP="00A76E23">
      <w:pPr>
        <w:pStyle w:val="Sangradetextonormal"/>
        <w:tabs>
          <w:tab w:val="num" w:pos="1276"/>
        </w:tabs>
        <w:ind w:left="0"/>
        <w:rPr>
          <w:bCs/>
          <w:lang w:val="es-AR"/>
        </w:rPr>
      </w:pPr>
      <w:r>
        <w:rPr>
          <w:bCs/>
          <w:lang w:val="es-AR"/>
        </w:rPr>
        <w:t>Derecho Tributario y Aduanero: Ariel MARTELLA</w:t>
      </w:r>
    </w:p>
    <w:p w14:paraId="0BD780CC" w14:textId="2D26C30C" w:rsidR="002A6222" w:rsidRDefault="002A6222" w:rsidP="00A76E23">
      <w:pPr>
        <w:pStyle w:val="Sangradetextonormal"/>
        <w:tabs>
          <w:tab w:val="num" w:pos="1276"/>
        </w:tabs>
        <w:ind w:left="0"/>
        <w:rPr>
          <w:bCs/>
          <w:lang w:val="es-AR"/>
        </w:rPr>
      </w:pPr>
      <w:r>
        <w:rPr>
          <w:bCs/>
          <w:lang w:val="es-AR"/>
        </w:rPr>
        <w:t>Derecho Penal II: Guillermo PAZOS CROCITTO</w:t>
      </w:r>
    </w:p>
    <w:p w14:paraId="280C9ABF" w14:textId="7D83EB77" w:rsidR="002A6222" w:rsidRDefault="002A6222" w:rsidP="00A76E23">
      <w:pPr>
        <w:pStyle w:val="Sangradetextonormal"/>
        <w:tabs>
          <w:tab w:val="num" w:pos="1276"/>
        </w:tabs>
        <w:ind w:left="0"/>
        <w:rPr>
          <w:bCs/>
          <w:lang w:val="es-AR"/>
        </w:rPr>
      </w:pPr>
      <w:r>
        <w:rPr>
          <w:bCs/>
          <w:lang w:val="es-AR"/>
        </w:rPr>
        <w:t>Derechos Humanos: Jessica MARTÍNEZ</w:t>
      </w:r>
    </w:p>
    <w:p w14:paraId="4BAE7E5A" w14:textId="7A5BFFAD" w:rsidR="002A6222" w:rsidRDefault="002A6222" w:rsidP="00A76E23">
      <w:pPr>
        <w:pStyle w:val="Sangradetextonormal"/>
        <w:tabs>
          <w:tab w:val="num" w:pos="1276"/>
        </w:tabs>
        <w:ind w:left="0"/>
        <w:rPr>
          <w:bCs/>
          <w:lang w:val="es-AR"/>
        </w:rPr>
      </w:pPr>
      <w:r>
        <w:rPr>
          <w:bCs/>
          <w:lang w:val="es-AR"/>
        </w:rPr>
        <w:t>Derecho Internacional Público y Derecho Penal Internacional: Elena BAQUEDANO</w:t>
      </w:r>
    </w:p>
    <w:p w14:paraId="2BE33874" w14:textId="2D97530B" w:rsidR="002A6222" w:rsidRDefault="002A6222" w:rsidP="00A76E23">
      <w:pPr>
        <w:pStyle w:val="Sangradetextonormal"/>
        <w:tabs>
          <w:tab w:val="num" w:pos="1276"/>
        </w:tabs>
        <w:ind w:left="0"/>
        <w:rPr>
          <w:bCs/>
          <w:lang w:val="es-AR"/>
        </w:rPr>
      </w:pPr>
      <w:r>
        <w:rPr>
          <w:bCs/>
          <w:lang w:val="es-AR"/>
        </w:rPr>
        <w:t>Derecho Administrativo I, II y Taller de Derecho Procesal Administrativo: Mónica BLANCO</w:t>
      </w:r>
    </w:p>
    <w:p w14:paraId="7B3A1344" w14:textId="77777777" w:rsidR="003762D6" w:rsidRPr="00A76E23" w:rsidRDefault="003762D6" w:rsidP="00A76E23">
      <w:pPr>
        <w:pStyle w:val="Sangradetextonormal"/>
        <w:tabs>
          <w:tab w:val="num" w:pos="1276"/>
        </w:tabs>
        <w:ind w:left="0"/>
        <w:rPr>
          <w:bCs/>
          <w:lang w:val="es-AR"/>
        </w:rPr>
      </w:pPr>
    </w:p>
    <w:p w14:paraId="72AD93DC" w14:textId="6D19FD2F" w:rsidR="00FF6CF2" w:rsidRDefault="00AD7D4A" w:rsidP="00FF6CF2">
      <w:pPr>
        <w:pStyle w:val="Sangradetextonormal"/>
        <w:numPr>
          <w:ilvl w:val="0"/>
          <w:numId w:val="1"/>
        </w:numPr>
        <w:tabs>
          <w:tab w:val="clear" w:pos="720"/>
          <w:tab w:val="num" w:pos="360"/>
          <w:tab w:val="num" w:pos="1276"/>
        </w:tabs>
        <w:ind w:left="360"/>
        <w:rPr>
          <w:b/>
          <w:lang w:val="es-AR"/>
        </w:rPr>
      </w:pPr>
      <w:r w:rsidRPr="00AD7D4A">
        <w:rPr>
          <w:b/>
          <w:lang w:val="es-AR"/>
        </w:rPr>
        <w:t>Solicitudes de Licencia con Goce de Haberes: exptes. interos 8792/23 Matías Irigoyen Testa; 8801/23 Sebastián Linares Lejarraga; 8802/23 Francisco Pereyra</w:t>
      </w:r>
    </w:p>
    <w:p w14:paraId="3B1CBD59" w14:textId="4DC11D0B" w:rsidR="00FF6CF2" w:rsidRDefault="00FF6CF2" w:rsidP="00FF6CF2">
      <w:pPr>
        <w:pStyle w:val="Sangradetextonormal"/>
        <w:tabs>
          <w:tab w:val="num" w:pos="1276"/>
        </w:tabs>
        <w:ind w:left="0"/>
        <w:rPr>
          <w:lang w:val="es-AR"/>
        </w:rPr>
      </w:pPr>
    </w:p>
    <w:p w14:paraId="0AD5F966" w14:textId="3B6A3D0A" w:rsidR="00506D8E" w:rsidRDefault="00B5732E" w:rsidP="00FF6CF2">
      <w:pPr>
        <w:pStyle w:val="Sangradetextonormal"/>
        <w:tabs>
          <w:tab w:val="num" w:pos="1276"/>
        </w:tabs>
        <w:ind w:left="0"/>
        <w:rPr>
          <w:lang w:val="es-AR"/>
        </w:rPr>
      </w:pPr>
      <w:r>
        <w:rPr>
          <w:lang w:val="es-AR"/>
        </w:rPr>
        <w:t>Se adjuntan notas.</w:t>
      </w:r>
    </w:p>
    <w:p w14:paraId="2ADE3808" w14:textId="77777777" w:rsidR="00B5732E" w:rsidRDefault="00B5732E" w:rsidP="00FF6CF2">
      <w:pPr>
        <w:pStyle w:val="Sangradetextonormal"/>
        <w:tabs>
          <w:tab w:val="num" w:pos="1276"/>
        </w:tabs>
        <w:ind w:left="0"/>
        <w:rPr>
          <w:lang w:val="es-AR"/>
        </w:rPr>
      </w:pPr>
    </w:p>
    <w:p w14:paraId="052881B3" w14:textId="41EA60F3" w:rsidR="00B5732E" w:rsidRDefault="00B5732E" w:rsidP="00FF6CF2">
      <w:pPr>
        <w:pStyle w:val="Sangradetextonormal"/>
        <w:tabs>
          <w:tab w:val="num" w:pos="1276"/>
        </w:tabs>
        <w:ind w:left="0"/>
        <w:rPr>
          <w:lang w:val="es-AR"/>
        </w:rPr>
      </w:pPr>
      <w:r w:rsidRPr="00B5732E">
        <w:rPr>
          <w:lang w:val="es-AR"/>
        </w:rPr>
        <w:t>Matías Irigoyen Testa: para asistir a “18th biennial IACL Conference 2023 – International Association of Consumer Law”, Hamburgo, Alemania, 19 a 21 de j</w:t>
      </w:r>
      <w:r>
        <w:rPr>
          <w:lang w:val="es-AR"/>
        </w:rPr>
        <w:t>ulio 2023.</w:t>
      </w:r>
    </w:p>
    <w:p w14:paraId="369B1D12" w14:textId="77777777" w:rsidR="00B5732E" w:rsidRDefault="00B5732E" w:rsidP="00FF6CF2">
      <w:pPr>
        <w:pStyle w:val="Sangradetextonormal"/>
        <w:tabs>
          <w:tab w:val="num" w:pos="1276"/>
        </w:tabs>
        <w:ind w:left="0"/>
        <w:rPr>
          <w:lang w:val="es-AR"/>
        </w:rPr>
      </w:pPr>
    </w:p>
    <w:p w14:paraId="44578BF2" w14:textId="08CA1456" w:rsidR="00B5732E" w:rsidRDefault="00B5732E" w:rsidP="00FF6CF2">
      <w:pPr>
        <w:pStyle w:val="Sangradetextonormal"/>
        <w:tabs>
          <w:tab w:val="num" w:pos="1276"/>
        </w:tabs>
        <w:ind w:left="0"/>
        <w:rPr>
          <w:lang w:val="es-AR"/>
        </w:rPr>
      </w:pPr>
      <w:r>
        <w:rPr>
          <w:lang w:val="es-AR"/>
        </w:rPr>
        <w:t>Sebastián Linares Lejarraga: para realizar una estadía de investigación en Departamento de Derecho Constitucional UNED, Madrid, España, del 1 de septiembre 2023 al 15 de marzo 2024.</w:t>
      </w:r>
    </w:p>
    <w:p w14:paraId="45789BBF" w14:textId="77777777" w:rsidR="00B5732E" w:rsidRDefault="00B5732E" w:rsidP="00FF6CF2">
      <w:pPr>
        <w:pStyle w:val="Sangradetextonormal"/>
        <w:tabs>
          <w:tab w:val="num" w:pos="1276"/>
        </w:tabs>
        <w:ind w:left="0"/>
        <w:rPr>
          <w:lang w:val="es-AR"/>
        </w:rPr>
      </w:pPr>
    </w:p>
    <w:p w14:paraId="5AD01B2A" w14:textId="2B073CD2" w:rsidR="00B5732E" w:rsidRPr="00B5732E" w:rsidRDefault="00B5732E" w:rsidP="00FF6CF2">
      <w:pPr>
        <w:pStyle w:val="Sangradetextonormal"/>
        <w:tabs>
          <w:tab w:val="num" w:pos="1276"/>
        </w:tabs>
        <w:ind w:left="0"/>
        <w:rPr>
          <w:lang w:val="es-AR"/>
        </w:rPr>
      </w:pPr>
      <w:r w:rsidRPr="00B5732E">
        <w:rPr>
          <w:lang w:val="es-AR"/>
        </w:rPr>
        <w:t>Francisco Pereyra: para cursar el Master in Global Rule of Law and Constitutional Democracy, Universidad de Génova</w:t>
      </w:r>
      <w:r>
        <w:rPr>
          <w:lang w:val="es-AR"/>
        </w:rPr>
        <w:t xml:space="preserve"> y Universidad de Girona</w:t>
      </w:r>
      <w:r w:rsidRPr="00B5732E">
        <w:rPr>
          <w:lang w:val="es-AR"/>
        </w:rPr>
        <w:t>,</w:t>
      </w:r>
      <w:r>
        <w:rPr>
          <w:lang w:val="es-AR"/>
        </w:rPr>
        <w:t xml:space="preserve"> del 5 de junio al 10 de agosto 2023.</w:t>
      </w:r>
    </w:p>
    <w:p w14:paraId="382FABA6" w14:textId="77777777" w:rsidR="0034093A" w:rsidRPr="00B5732E" w:rsidRDefault="0034093A" w:rsidP="00FF6CF2">
      <w:pPr>
        <w:pStyle w:val="Sangradetextonormal"/>
        <w:tabs>
          <w:tab w:val="num" w:pos="1276"/>
        </w:tabs>
        <w:ind w:left="0"/>
        <w:rPr>
          <w:lang w:val="es-AR"/>
        </w:rPr>
      </w:pPr>
    </w:p>
    <w:p w14:paraId="080E4F2B" w14:textId="209F63A2" w:rsidR="00FF6CF2" w:rsidRDefault="007C5AFC" w:rsidP="00FF6CF2">
      <w:pPr>
        <w:pStyle w:val="Sangradetextonormal"/>
        <w:numPr>
          <w:ilvl w:val="0"/>
          <w:numId w:val="1"/>
        </w:numPr>
        <w:tabs>
          <w:tab w:val="clear" w:pos="720"/>
          <w:tab w:val="num" w:pos="360"/>
          <w:tab w:val="num" w:pos="1276"/>
        </w:tabs>
        <w:ind w:left="360"/>
        <w:rPr>
          <w:b/>
          <w:lang w:val="es-AR"/>
        </w:rPr>
      </w:pPr>
      <w:r w:rsidRPr="007C5AFC">
        <w:rPr>
          <w:b/>
          <w:bCs/>
          <w:lang w:val="es-AR"/>
        </w:rPr>
        <w:t>Aprobación Curso de Posgrado Microeconomía (expte. interno 8788/23)</w:t>
      </w:r>
    </w:p>
    <w:p w14:paraId="2E16B6E6" w14:textId="38736761" w:rsidR="00FF6CF2" w:rsidRDefault="00FF6CF2" w:rsidP="00FF6CF2">
      <w:pPr>
        <w:pStyle w:val="Sangradetextonormal"/>
        <w:tabs>
          <w:tab w:val="num" w:pos="1276"/>
        </w:tabs>
        <w:ind w:left="0"/>
        <w:rPr>
          <w:lang w:val="es-AR"/>
        </w:rPr>
      </w:pPr>
    </w:p>
    <w:p w14:paraId="2C241CDC" w14:textId="79ECB543" w:rsidR="0034093A" w:rsidRDefault="0034093A" w:rsidP="0034093A">
      <w:pPr>
        <w:pStyle w:val="Sangradetextonormal"/>
        <w:ind w:left="0"/>
      </w:pPr>
      <w:r>
        <w:t>Maestría en Derecho</w:t>
      </w:r>
    </w:p>
    <w:p w14:paraId="0073EA35" w14:textId="52E0970F" w:rsidR="0034093A" w:rsidRDefault="0034093A" w:rsidP="0034093A">
      <w:pPr>
        <w:pStyle w:val="Sangradetextonormal"/>
        <w:ind w:left="0"/>
      </w:pPr>
      <w:r>
        <w:t>A cargo de las Prof. Andrea CASTELLANO y María Celeste CHAZ SARDI</w:t>
      </w:r>
    </w:p>
    <w:p w14:paraId="65F7E325" w14:textId="77777777" w:rsidR="001F145C" w:rsidRPr="00FF6CF2" w:rsidRDefault="001F145C" w:rsidP="00FF6CF2">
      <w:pPr>
        <w:pStyle w:val="Sangradetextonormal"/>
        <w:tabs>
          <w:tab w:val="num" w:pos="1276"/>
        </w:tabs>
        <w:ind w:left="0"/>
        <w:rPr>
          <w:lang w:val="es-AR"/>
        </w:rPr>
      </w:pPr>
    </w:p>
    <w:p w14:paraId="27FFDBFF" w14:textId="76E62AB8" w:rsidR="00FF6CF2" w:rsidRDefault="007C5AFC" w:rsidP="00FF6CF2">
      <w:pPr>
        <w:pStyle w:val="Sangradetextonormal"/>
        <w:numPr>
          <w:ilvl w:val="0"/>
          <w:numId w:val="1"/>
        </w:numPr>
        <w:tabs>
          <w:tab w:val="clear" w:pos="720"/>
          <w:tab w:val="num" w:pos="360"/>
          <w:tab w:val="num" w:pos="1276"/>
        </w:tabs>
        <w:ind w:left="360"/>
        <w:rPr>
          <w:b/>
          <w:lang w:val="es-AR"/>
        </w:rPr>
      </w:pPr>
      <w:r w:rsidRPr="007C5AFC">
        <w:rPr>
          <w:b/>
          <w:bCs/>
          <w:lang w:val="es-AR"/>
        </w:rPr>
        <w:t>Solicitud de Eximición Prácticas Profesionales Especialización en Derecho de Familia, Infancia y Adolescencia (expte. interno 8793/23)</w:t>
      </w:r>
    </w:p>
    <w:p w14:paraId="2FFBFF09" w14:textId="076336FE" w:rsidR="00DC35D2" w:rsidRDefault="00DC35D2" w:rsidP="00DC35D2">
      <w:pPr>
        <w:pStyle w:val="Sangradetextonormal"/>
        <w:tabs>
          <w:tab w:val="num" w:pos="1276"/>
        </w:tabs>
        <w:ind w:left="0"/>
        <w:rPr>
          <w:lang w:val="es-AR"/>
        </w:rPr>
      </w:pPr>
    </w:p>
    <w:p w14:paraId="3A192559" w14:textId="39CF1084" w:rsidR="004F1758" w:rsidRDefault="00F51C15" w:rsidP="00BD0E59">
      <w:pPr>
        <w:pStyle w:val="Sangradetextonormal"/>
        <w:tabs>
          <w:tab w:val="num" w:pos="1276"/>
        </w:tabs>
        <w:ind w:left="0"/>
        <w:rPr>
          <w:bCs/>
          <w:szCs w:val="24"/>
          <w:lang w:val="es-AR"/>
        </w:rPr>
      </w:pPr>
      <w:r>
        <w:rPr>
          <w:bCs/>
          <w:szCs w:val="24"/>
          <w:lang w:val="es-AR"/>
        </w:rPr>
        <w:t>Julieta Belén ORTEGA – DNI 38923831 – EXPTE. 2407/2022</w:t>
      </w:r>
    </w:p>
    <w:p w14:paraId="57B976E3" w14:textId="77777777" w:rsidR="00F51C15" w:rsidRDefault="00F51C15" w:rsidP="00BD0E59">
      <w:pPr>
        <w:pStyle w:val="Sangradetextonormal"/>
        <w:tabs>
          <w:tab w:val="num" w:pos="1276"/>
        </w:tabs>
        <w:ind w:left="0"/>
        <w:rPr>
          <w:lang w:val="es-AR"/>
        </w:rPr>
      </w:pPr>
    </w:p>
    <w:p w14:paraId="71DEB21B" w14:textId="01D9E054" w:rsidR="00324639" w:rsidRPr="00324639" w:rsidRDefault="007C5AFC" w:rsidP="00FF6CF2">
      <w:pPr>
        <w:pStyle w:val="Sangradetextonormal"/>
        <w:numPr>
          <w:ilvl w:val="0"/>
          <w:numId w:val="1"/>
        </w:numPr>
        <w:tabs>
          <w:tab w:val="clear" w:pos="720"/>
          <w:tab w:val="num" w:pos="360"/>
          <w:tab w:val="num" w:pos="1276"/>
        </w:tabs>
        <w:ind w:left="360"/>
        <w:rPr>
          <w:b/>
          <w:lang w:val="es-AR"/>
        </w:rPr>
      </w:pPr>
      <w:r w:rsidRPr="007C5AFC">
        <w:rPr>
          <w:b/>
          <w:bCs/>
          <w:lang w:val="es-AR"/>
        </w:rPr>
        <w:t>Solicitud de Eximición Prácticas Profesionales Especialización en Derecho Penal (expte. interno 8794/23)</w:t>
      </w:r>
    </w:p>
    <w:p w14:paraId="48F266DA" w14:textId="16609549" w:rsidR="00324639" w:rsidRDefault="00324639" w:rsidP="00324639">
      <w:pPr>
        <w:pStyle w:val="Sangradetextonormal"/>
        <w:tabs>
          <w:tab w:val="num" w:pos="1276"/>
        </w:tabs>
        <w:ind w:left="0"/>
        <w:rPr>
          <w:lang w:val="es-AR"/>
        </w:rPr>
      </w:pPr>
    </w:p>
    <w:p w14:paraId="1A413A22" w14:textId="77777777" w:rsidR="00F51C15" w:rsidRPr="00F51C15" w:rsidRDefault="00F51C15" w:rsidP="00F51C15">
      <w:pPr>
        <w:widowControl w:val="0"/>
        <w:autoSpaceDE w:val="0"/>
        <w:autoSpaceDN w:val="0"/>
        <w:spacing w:after="0" w:line="240" w:lineRule="auto"/>
        <w:jc w:val="both"/>
        <w:rPr>
          <w:rFonts w:ascii="Times New Roman" w:eastAsia="Times New Roman" w:hAnsi="Times New Roman" w:cs="Times New Roman"/>
          <w:bCs/>
          <w:sz w:val="24"/>
          <w:szCs w:val="24"/>
        </w:rPr>
      </w:pPr>
      <w:r w:rsidRPr="00F51C15">
        <w:rPr>
          <w:rFonts w:ascii="Times New Roman" w:eastAsia="Times New Roman" w:hAnsi="Times New Roman" w:cs="Times New Roman"/>
          <w:bCs/>
          <w:sz w:val="24"/>
          <w:szCs w:val="24"/>
        </w:rPr>
        <w:t>FLORES, Nélida Raquel – DNI 32390252 – EXPTE. 3660/2021</w:t>
      </w:r>
    </w:p>
    <w:p w14:paraId="384B88DC" w14:textId="22D8DCA4" w:rsidR="00324639" w:rsidRDefault="00F51C15" w:rsidP="00F51C15">
      <w:pPr>
        <w:pStyle w:val="Sangradetextonormal"/>
        <w:tabs>
          <w:tab w:val="num" w:pos="1276"/>
        </w:tabs>
        <w:ind w:left="0"/>
        <w:rPr>
          <w:bCs/>
          <w:szCs w:val="24"/>
          <w:lang w:val="es-AR" w:eastAsia="en-US"/>
        </w:rPr>
      </w:pPr>
      <w:r w:rsidRPr="00F51C15">
        <w:rPr>
          <w:bCs/>
          <w:szCs w:val="24"/>
          <w:lang w:val="es-AR" w:eastAsia="en-US"/>
        </w:rPr>
        <w:t>DIEZ, Florencia – DNI 37555693 – EXPTE 3657/2021</w:t>
      </w:r>
    </w:p>
    <w:p w14:paraId="749554B2" w14:textId="77777777" w:rsidR="00F51C15" w:rsidRPr="00324639" w:rsidRDefault="00F51C15" w:rsidP="00F51C15">
      <w:pPr>
        <w:pStyle w:val="Sangradetextonormal"/>
        <w:tabs>
          <w:tab w:val="num" w:pos="1276"/>
        </w:tabs>
        <w:ind w:left="0"/>
        <w:rPr>
          <w:lang w:val="es-AR"/>
        </w:rPr>
      </w:pPr>
    </w:p>
    <w:p w14:paraId="2659AA1B" w14:textId="4084A394" w:rsidR="00B24CA1" w:rsidRDefault="007C5AFC" w:rsidP="00FF6CF2">
      <w:pPr>
        <w:pStyle w:val="Sangradetextonormal"/>
        <w:numPr>
          <w:ilvl w:val="0"/>
          <w:numId w:val="1"/>
        </w:numPr>
        <w:tabs>
          <w:tab w:val="clear" w:pos="720"/>
          <w:tab w:val="num" w:pos="360"/>
          <w:tab w:val="num" w:pos="1276"/>
        </w:tabs>
        <w:ind w:left="360"/>
        <w:rPr>
          <w:b/>
          <w:lang w:val="es-AR"/>
        </w:rPr>
      </w:pPr>
      <w:r w:rsidRPr="007C5AFC">
        <w:rPr>
          <w:b/>
          <w:bCs/>
          <w:lang w:val="es-AR"/>
        </w:rPr>
        <w:t>Solicitud de Excepción al Ingreso carrera Lic. en Seguridad Pública – Victoria Emilce Córdoba (expte. interno 8790/23)</w:t>
      </w:r>
    </w:p>
    <w:p w14:paraId="4751BC71" w14:textId="130E7BA8" w:rsidR="00B24CA1" w:rsidRDefault="00B24CA1" w:rsidP="00B24CA1">
      <w:pPr>
        <w:pStyle w:val="Sangradetextonormal"/>
        <w:tabs>
          <w:tab w:val="num" w:pos="1276"/>
        </w:tabs>
        <w:ind w:left="0"/>
        <w:rPr>
          <w:lang w:val="es-AR"/>
        </w:rPr>
      </w:pPr>
    </w:p>
    <w:p w14:paraId="4B831DE2" w14:textId="5CC60618" w:rsidR="00414179" w:rsidRDefault="000E650A" w:rsidP="0041417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Victoria Emilce CÓRDOBA</w:t>
      </w:r>
    </w:p>
    <w:p w14:paraId="001E3A47" w14:textId="77777777" w:rsidR="00414179" w:rsidRDefault="00414179" w:rsidP="00414179">
      <w:pPr>
        <w:pStyle w:val="Sangradetextonormal"/>
        <w:tabs>
          <w:tab w:val="num" w:pos="1276"/>
        </w:tabs>
        <w:ind w:left="0"/>
        <w:rPr>
          <w:bCs/>
          <w:lang w:val="es-AR"/>
        </w:rPr>
      </w:pPr>
    </w:p>
    <w:p w14:paraId="2DAA895D" w14:textId="5B6767E9" w:rsidR="00B24CA1" w:rsidRDefault="000E650A" w:rsidP="00B24CA1">
      <w:pPr>
        <w:pStyle w:val="Sangradetextonormal"/>
        <w:tabs>
          <w:tab w:val="num" w:pos="1276"/>
        </w:tabs>
        <w:ind w:left="0"/>
        <w:rPr>
          <w:lang w:val="es-AR"/>
        </w:rPr>
      </w:pPr>
      <w:r>
        <w:rPr>
          <w:lang w:val="es-AR"/>
        </w:rPr>
        <w:t>Titulo Técnico Superior en Criminalística con orientación al Sector Público</w:t>
      </w:r>
    </w:p>
    <w:p w14:paraId="58A2B070" w14:textId="77777777" w:rsidR="000E650A" w:rsidRDefault="000E650A" w:rsidP="00C65A11">
      <w:pPr>
        <w:spacing w:after="0"/>
        <w:jc w:val="both"/>
        <w:rPr>
          <w:rFonts w:ascii="Times New Roman" w:hAnsi="Times New Roman" w:cs="Times New Roman"/>
          <w:b/>
          <w:i/>
          <w:sz w:val="24"/>
          <w:szCs w:val="24"/>
          <w:lang w:val="es-MX"/>
        </w:rPr>
      </w:pPr>
    </w:p>
    <w:p w14:paraId="2279B02D" w14:textId="677BDB4D" w:rsidR="00B24CA1" w:rsidRDefault="007C5AFC" w:rsidP="00B24CA1">
      <w:pPr>
        <w:pStyle w:val="Sangradetextonormal"/>
        <w:numPr>
          <w:ilvl w:val="0"/>
          <w:numId w:val="1"/>
        </w:numPr>
        <w:tabs>
          <w:tab w:val="clear" w:pos="720"/>
          <w:tab w:val="num" w:pos="360"/>
          <w:tab w:val="num" w:pos="1276"/>
        </w:tabs>
        <w:ind w:left="360"/>
        <w:rPr>
          <w:b/>
          <w:lang w:val="es-AR"/>
        </w:rPr>
      </w:pPr>
      <w:r w:rsidRPr="007C5AFC">
        <w:rPr>
          <w:b/>
          <w:bCs/>
          <w:lang w:val="es-AR"/>
        </w:rPr>
        <w:t>Solicitud de Excepción a la Baja y Mantener Plan – Mariano Gabriel Viceconte (expte. interno 8798/23)</w:t>
      </w:r>
    </w:p>
    <w:p w14:paraId="033194DC" w14:textId="20287312" w:rsidR="00B24CA1" w:rsidRDefault="00B24CA1" w:rsidP="00B24CA1">
      <w:pPr>
        <w:pStyle w:val="Sangradetextonormal"/>
        <w:tabs>
          <w:tab w:val="num" w:pos="1276"/>
        </w:tabs>
        <w:ind w:left="0"/>
        <w:rPr>
          <w:b/>
          <w:lang w:val="es-AR"/>
        </w:rPr>
      </w:pPr>
    </w:p>
    <w:p w14:paraId="3CEF3FFF" w14:textId="149B58B4" w:rsidR="001C36DC" w:rsidRPr="00AD6901" w:rsidRDefault="000E650A" w:rsidP="001C36D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Mariano Gabriel VICECONTE</w:t>
      </w:r>
      <w:r w:rsidR="001C36DC">
        <w:rPr>
          <w:rFonts w:ascii="Times New Roman" w:hAnsi="Times New Roman" w:cs="Times New Roman"/>
          <w:b/>
          <w:i/>
          <w:sz w:val="24"/>
          <w:szCs w:val="24"/>
          <w:lang w:val="es-MX"/>
        </w:rPr>
        <w:t xml:space="preserve">, LU </w:t>
      </w:r>
      <w:r w:rsidR="005A32F4">
        <w:rPr>
          <w:rFonts w:ascii="Times New Roman" w:hAnsi="Times New Roman" w:cs="Times New Roman"/>
          <w:b/>
          <w:i/>
          <w:sz w:val="24"/>
          <w:szCs w:val="24"/>
          <w:lang w:val="es-MX"/>
        </w:rPr>
        <w:t>72817</w:t>
      </w:r>
    </w:p>
    <w:p w14:paraId="4176E371" w14:textId="77777777" w:rsidR="001C36DC" w:rsidRDefault="001C36DC" w:rsidP="001C36DC">
      <w:pPr>
        <w:pStyle w:val="Sangradetextonormal"/>
        <w:tabs>
          <w:tab w:val="num" w:pos="1276"/>
        </w:tabs>
        <w:ind w:left="0"/>
        <w:rPr>
          <w:lang w:val="es-AR"/>
        </w:rPr>
      </w:pPr>
    </w:p>
    <w:p w14:paraId="278F9A38" w14:textId="0CC1AD5D" w:rsidR="00BC4CBE" w:rsidRDefault="00BC4CBE" w:rsidP="00BC4CBE">
      <w:pPr>
        <w:pStyle w:val="Sangradetextonormal"/>
        <w:ind w:left="0"/>
      </w:pPr>
      <w:r>
        <w:t xml:space="preserve">25 cursadas y 24 finales aprobados. </w:t>
      </w:r>
    </w:p>
    <w:p w14:paraId="4B1C0E64" w14:textId="42F94B39" w:rsidR="00BC4CBE" w:rsidRDefault="00BC4CBE" w:rsidP="00BC4CBE">
      <w:pPr>
        <w:pStyle w:val="Sangradetextonormal"/>
        <w:ind w:left="0"/>
      </w:pPr>
      <w:r>
        <w:t>Quiere recibirse.</w:t>
      </w:r>
    </w:p>
    <w:p w14:paraId="4AD34764" w14:textId="77777777" w:rsidR="00B24CA1" w:rsidRPr="00B24CA1" w:rsidRDefault="00B24CA1" w:rsidP="00B24CA1">
      <w:pPr>
        <w:pStyle w:val="Sangradetextonormal"/>
        <w:tabs>
          <w:tab w:val="num" w:pos="1276"/>
        </w:tabs>
        <w:ind w:left="0"/>
        <w:rPr>
          <w:b/>
          <w:lang w:val="es-AR"/>
        </w:rPr>
      </w:pPr>
    </w:p>
    <w:p w14:paraId="6D970C91" w14:textId="015A88BA" w:rsidR="00B24CA1" w:rsidRDefault="007C5AFC" w:rsidP="00FF6CF2">
      <w:pPr>
        <w:pStyle w:val="Sangradetextonormal"/>
        <w:numPr>
          <w:ilvl w:val="0"/>
          <w:numId w:val="1"/>
        </w:numPr>
        <w:tabs>
          <w:tab w:val="clear" w:pos="720"/>
          <w:tab w:val="num" w:pos="360"/>
          <w:tab w:val="num" w:pos="1276"/>
        </w:tabs>
        <w:ind w:left="360"/>
        <w:rPr>
          <w:b/>
          <w:lang w:val="es-AR"/>
        </w:rPr>
      </w:pPr>
      <w:r w:rsidRPr="007C5AFC">
        <w:rPr>
          <w:b/>
          <w:bCs/>
          <w:lang w:val="es-AR"/>
        </w:rPr>
        <w:t>Solicitudes de Excepción a las Correlativas: exptes. internos 8786/23 Brian Emmanuel Gallegos; 8787/23 Brian Emmanuel Gallegos; 8791/23 Agostina Percara</w:t>
      </w:r>
    </w:p>
    <w:p w14:paraId="00FE83AE" w14:textId="77777777" w:rsidR="000E650A" w:rsidRDefault="000E650A" w:rsidP="00B24CA1">
      <w:pPr>
        <w:pStyle w:val="Sangradetextonormal"/>
        <w:tabs>
          <w:tab w:val="num" w:pos="1276"/>
        </w:tabs>
        <w:ind w:left="0"/>
        <w:rPr>
          <w:lang w:val="es-AR"/>
        </w:rPr>
      </w:pPr>
    </w:p>
    <w:p w14:paraId="60536F40" w14:textId="77777777" w:rsidR="004650B7" w:rsidRPr="00AD6901" w:rsidRDefault="004650B7" w:rsidP="004650B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Brian Emmanuel GALLEGOS, LU 123366</w:t>
      </w:r>
    </w:p>
    <w:p w14:paraId="6FC7E1DF" w14:textId="39166F8D" w:rsidR="00E60BFB" w:rsidRDefault="00E60BFB" w:rsidP="004650B7">
      <w:pPr>
        <w:pStyle w:val="Sangradetextonormal"/>
        <w:tabs>
          <w:tab w:val="num" w:pos="1276"/>
        </w:tabs>
        <w:ind w:left="0"/>
        <w:rPr>
          <w:lang w:val="es-AR"/>
        </w:rPr>
      </w:pPr>
    </w:p>
    <w:p w14:paraId="2CC23DA8" w14:textId="338C7545" w:rsidR="00286A2E" w:rsidRDefault="004650B7" w:rsidP="00B24CA1">
      <w:pPr>
        <w:pStyle w:val="Sangradetextonormal"/>
        <w:tabs>
          <w:tab w:val="num" w:pos="1276"/>
        </w:tabs>
        <w:ind w:left="0"/>
        <w:rPr>
          <w:lang w:val="es-AR"/>
        </w:rPr>
      </w:pPr>
      <w:r>
        <w:rPr>
          <w:lang w:val="es-AR"/>
        </w:rPr>
        <w:t>Cursó Derecho de las Obligaciones (Cód. 9006) en el 2do cuatrimestre 2020. No tenía el final de Derecho Privado – Parte General. Desconocía el sistema de correlatividades, creía que quedaba pendiente hasta tanto apruebe el final (aprobó 9/5/23)</w:t>
      </w:r>
    </w:p>
    <w:p w14:paraId="27E0F88D" w14:textId="7CAC1083" w:rsidR="00286A2E" w:rsidRDefault="00286A2E" w:rsidP="00B24CA1">
      <w:pPr>
        <w:pStyle w:val="Sangradetextonormal"/>
        <w:tabs>
          <w:tab w:val="num" w:pos="1276"/>
        </w:tabs>
        <w:ind w:left="0"/>
        <w:rPr>
          <w:lang w:val="es-AR"/>
        </w:rPr>
      </w:pPr>
    </w:p>
    <w:p w14:paraId="67D137B8" w14:textId="77777777" w:rsidR="004650B7" w:rsidRPr="00AD6901" w:rsidRDefault="004650B7" w:rsidP="004650B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Brian Emmanuel GALLEGOS, LU 123366</w:t>
      </w:r>
    </w:p>
    <w:p w14:paraId="700262E1" w14:textId="3A7B7418" w:rsidR="00286A2E" w:rsidRDefault="00286A2E" w:rsidP="004650B7">
      <w:pPr>
        <w:pStyle w:val="Sangradetextonormal"/>
        <w:tabs>
          <w:tab w:val="num" w:pos="1276"/>
        </w:tabs>
        <w:ind w:left="0"/>
        <w:rPr>
          <w:lang w:val="es-AR"/>
        </w:rPr>
      </w:pPr>
    </w:p>
    <w:p w14:paraId="79F8AFC2" w14:textId="1FB9CF82" w:rsidR="00286A2E" w:rsidRDefault="00B8348A" w:rsidP="00B24CA1">
      <w:pPr>
        <w:pStyle w:val="Sangradetextonormal"/>
        <w:tabs>
          <w:tab w:val="num" w:pos="1276"/>
        </w:tabs>
        <w:ind w:left="0"/>
        <w:rPr>
          <w:lang w:val="es-AR"/>
        </w:rPr>
      </w:pPr>
      <w:r>
        <w:rPr>
          <w:lang w:val="es-AR"/>
        </w:rPr>
        <w:t>Quiere cursar Derechos Reales e Intelectuales (Cód. 9010), Derecho Procesal Civil y Comercial (Cód. 9104) y Derecho de los Contratos (Cód. 9019) en el presente cuatrimestre. No tiene el cursado de Derecho de las Obligaciones (Cód. 9006).</w:t>
      </w:r>
    </w:p>
    <w:p w14:paraId="22F7FF58" w14:textId="1F0B9B5A" w:rsidR="00286A2E" w:rsidRDefault="00286A2E" w:rsidP="00B24CA1">
      <w:pPr>
        <w:pStyle w:val="Sangradetextonormal"/>
        <w:tabs>
          <w:tab w:val="num" w:pos="1276"/>
        </w:tabs>
        <w:ind w:left="0"/>
        <w:rPr>
          <w:lang w:val="es-AR"/>
        </w:rPr>
      </w:pPr>
    </w:p>
    <w:p w14:paraId="6FEEADE0" w14:textId="3AF749B7" w:rsidR="00286A2E" w:rsidRPr="00AD6901" w:rsidRDefault="00286A2E" w:rsidP="00286A2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Agostina PERCARA, LU </w:t>
      </w:r>
      <w:r w:rsidR="00E74164">
        <w:rPr>
          <w:rFonts w:ascii="Times New Roman" w:hAnsi="Times New Roman" w:cs="Times New Roman"/>
          <w:b/>
          <w:i/>
          <w:sz w:val="24"/>
          <w:szCs w:val="24"/>
          <w:lang w:val="es-MX"/>
        </w:rPr>
        <w:t>120712</w:t>
      </w:r>
    </w:p>
    <w:p w14:paraId="1B539102" w14:textId="32915466" w:rsidR="00286A2E" w:rsidRDefault="00286A2E" w:rsidP="00B24CA1">
      <w:pPr>
        <w:pStyle w:val="Sangradetextonormal"/>
        <w:tabs>
          <w:tab w:val="num" w:pos="1276"/>
        </w:tabs>
        <w:ind w:left="0"/>
        <w:rPr>
          <w:lang w:val="es-AR"/>
        </w:rPr>
      </w:pPr>
    </w:p>
    <w:p w14:paraId="0C5FA7CC" w14:textId="01F26787" w:rsidR="00286A2E" w:rsidRDefault="00E74164" w:rsidP="00B24CA1">
      <w:pPr>
        <w:pStyle w:val="Sangradetextonormal"/>
        <w:tabs>
          <w:tab w:val="num" w:pos="1276"/>
        </w:tabs>
        <w:ind w:left="0"/>
        <w:rPr>
          <w:lang w:val="es-AR"/>
        </w:rPr>
      </w:pPr>
      <w:r>
        <w:rPr>
          <w:lang w:val="es-AR"/>
        </w:rPr>
        <w:t>Quiere cursar Derecho Administrativo II (Cód. 9018) en el presente cuatrimestre. No tiene la cursada de Derecho de Daños y Seguros (Cód. 9102), la cual está cursando en paralelo. Desconocía la nueva correlativa de la materia, ya que comenzó en el plan 2009 y no se exigía.</w:t>
      </w:r>
    </w:p>
    <w:p w14:paraId="544D9E5D" w14:textId="40C12882" w:rsidR="00286A2E" w:rsidRDefault="00286A2E" w:rsidP="00B24CA1">
      <w:pPr>
        <w:pStyle w:val="Sangradetextonormal"/>
        <w:tabs>
          <w:tab w:val="num" w:pos="1276"/>
        </w:tabs>
        <w:ind w:left="0"/>
        <w:rPr>
          <w:lang w:val="es-AR"/>
        </w:rPr>
      </w:pPr>
    </w:p>
    <w:p w14:paraId="06CF6033" w14:textId="77777777" w:rsidR="00286A2E" w:rsidRPr="00B24CA1" w:rsidRDefault="00286A2E" w:rsidP="00B24CA1">
      <w:pPr>
        <w:pStyle w:val="Sangradetextonormal"/>
        <w:tabs>
          <w:tab w:val="num" w:pos="1276"/>
        </w:tabs>
        <w:ind w:left="0"/>
        <w:rPr>
          <w:lang w:val="es-AR"/>
        </w:rPr>
      </w:pPr>
    </w:p>
    <w:p w14:paraId="21F94632" w14:textId="36B9FDED" w:rsidR="00B24CA1" w:rsidRDefault="007C5AFC" w:rsidP="00FF6CF2">
      <w:pPr>
        <w:pStyle w:val="Sangradetextonormal"/>
        <w:numPr>
          <w:ilvl w:val="0"/>
          <w:numId w:val="1"/>
        </w:numPr>
        <w:tabs>
          <w:tab w:val="clear" w:pos="720"/>
          <w:tab w:val="num" w:pos="360"/>
          <w:tab w:val="num" w:pos="1276"/>
        </w:tabs>
        <w:ind w:left="360"/>
        <w:rPr>
          <w:b/>
          <w:lang w:val="es-AR"/>
        </w:rPr>
      </w:pPr>
      <w:r w:rsidRPr="007C5AFC">
        <w:rPr>
          <w:b/>
          <w:bCs/>
          <w:lang w:val="es-AR"/>
        </w:rPr>
        <w:t>Solicitud de Equivalencia Internacional – Eliana Ayelén Corral</w:t>
      </w:r>
    </w:p>
    <w:p w14:paraId="37FECF15" w14:textId="77777777" w:rsidR="00AA5BC8" w:rsidRDefault="00AA5BC8" w:rsidP="00AA5BC8">
      <w:pPr>
        <w:pStyle w:val="Sangradetextonormal"/>
        <w:tabs>
          <w:tab w:val="num" w:pos="1276"/>
        </w:tabs>
        <w:ind w:left="0"/>
        <w:rPr>
          <w:lang w:val="es-AR"/>
        </w:rPr>
      </w:pPr>
    </w:p>
    <w:p w14:paraId="19379AE6" w14:textId="3AE67FA5" w:rsidR="0075712B" w:rsidRPr="00AD6901" w:rsidRDefault="0075712B" w:rsidP="0075712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Eliana Ayelén CORRAL, LU 102709</w:t>
      </w:r>
    </w:p>
    <w:p w14:paraId="640689FD" w14:textId="77777777" w:rsidR="0075712B" w:rsidRDefault="0075712B" w:rsidP="00C05458">
      <w:pPr>
        <w:pStyle w:val="Sangradetextonormal"/>
        <w:tabs>
          <w:tab w:val="num" w:pos="1276"/>
        </w:tabs>
        <w:ind w:left="0"/>
        <w:rPr>
          <w:lang w:val="es-AR"/>
        </w:rPr>
      </w:pPr>
    </w:p>
    <w:tbl>
      <w:tblPr>
        <w:tblW w:w="9574" w:type="dxa"/>
        <w:jc w:val="center"/>
        <w:tblCellMar>
          <w:left w:w="70" w:type="dxa"/>
          <w:right w:w="70" w:type="dxa"/>
        </w:tblCellMar>
        <w:tblLook w:val="04A0" w:firstRow="1" w:lastRow="0" w:firstColumn="1" w:lastColumn="0" w:noHBand="0" w:noVBand="1"/>
      </w:tblPr>
      <w:tblGrid>
        <w:gridCol w:w="1323"/>
        <w:gridCol w:w="682"/>
        <w:gridCol w:w="593"/>
        <w:gridCol w:w="2819"/>
        <w:gridCol w:w="662"/>
        <w:gridCol w:w="587"/>
        <w:gridCol w:w="1677"/>
        <w:gridCol w:w="1259"/>
      </w:tblGrid>
      <w:tr w:rsidR="0075712B" w14:paraId="174259E3" w14:textId="77777777" w:rsidTr="0075712B">
        <w:trPr>
          <w:trHeight w:val="287"/>
          <w:jc w:val="center"/>
        </w:trPr>
        <w:tc>
          <w:tcPr>
            <w:tcW w:w="215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DB1B44B" w14:textId="77777777" w:rsidR="0075712B" w:rsidRDefault="0075712B">
            <w:pPr>
              <w:ind w:right="220"/>
              <w:jc w:val="center"/>
              <w:rPr>
                <w:b/>
                <w:color w:val="000000"/>
                <w:lang w:eastAsia="es-AR"/>
              </w:rPr>
            </w:pPr>
            <w:r>
              <w:rPr>
                <w:b/>
                <w:color w:val="000000"/>
                <w:lang w:eastAsia="es-AR"/>
              </w:rPr>
              <w:t>Universidad Antonio Nariño</w:t>
            </w:r>
          </w:p>
        </w:tc>
        <w:tc>
          <w:tcPr>
            <w:tcW w:w="4074" w:type="dxa"/>
            <w:gridSpan w:val="3"/>
            <w:tcBorders>
              <w:top w:val="single" w:sz="4" w:space="0" w:color="auto"/>
              <w:left w:val="nil"/>
              <w:bottom w:val="single" w:sz="4" w:space="0" w:color="auto"/>
              <w:right w:val="single" w:sz="4" w:space="0" w:color="auto"/>
            </w:tcBorders>
            <w:noWrap/>
            <w:vAlign w:val="bottom"/>
            <w:hideMark/>
          </w:tcPr>
          <w:p w14:paraId="255E8D98" w14:textId="77777777" w:rsidR="0075712B" w:rsidRDefault="0075712B">
            <w:pPr>
              <w:jc w:val="center"/>
              <w:rPr>
                <w:b/>
                <w:color w:val="000000"/>
                <w:lang w:eastAsia="es-AR"/>
              </w:rPr>
            </w:pPr>
            <w:r>
              <w:rPr>
                <w:b/>
                <w:color w:val="000000"/>
                <w:lang w:eastAsia="es-AR"/>
              </w:rPr>
              <w:t>UNS</w:t>
            </w:r>
          </w:p>
        </w:tc>
        <w:tc>
          <w:tcPr>
            <w:tcW w:w="3346" w:type="dxa"/>
            <w:gridSpan w:val="3"/>
            <w:tcBorders>
              <w:top w:val="single" w:sz="4" w:space="0" w:color="auto"/>
              <w:left w:val="nil"/>
              <w:bottom w:val="single" w:sz="4" w:space="0" w:color="auto"/>
              <w:right w:val="single" w:sz="4" w:space="0" w:color="auto"/>
            </w:tcBorders>
            <w:noWrap/>
            <w:vAlign w:val="bottom"/>
            <w:hideMark/>
          </w:tcPr>
          <w:p w14:paraId="376ACCDF" w14:textId="77777777" w:rsidR="0075712B" w:rsidRDefault="0075712B">
            <w:pPr>
              <w:jc w:val="center"/>
              <w:rPr>
                <w:b/>
                <w:color w:val="000000"/>
                <w:lang w:eastAsia="es-AR"/>
              </w:rPr>
            </w:pPr>
            <w:r>
              <w:rPr>
                <w:b/>
                <w:color w:val="000000"/>
                <w:lang w:eastAsia="es-AR"/>
              </w:rPr>
              <w:t>UNS</w:t>
            </w:r>
          </w:p>
        </w:tc>
      </w:tr>
      <w:tr w:rsidR="0075712B" w14:paraId="624ED95B" w14:textId="77777777" w:rsidTr="0075712B">
        <w:trPr>
          <w:trHeight w:val="28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677F08E4" w14:textId="77777777" w:rsidR="0075712B" w:rsidRDefault="0075712B">
            <w:pPr>
              <w:rPr>
                <w:rFonts w:ascii="Times New Roman" w:eastAsia="Times New Roman" w:hAnsi="Times New Roman" w:cs="Times New Roman"/>
                <w:b/>
                <w:color w:val="000000"/>
                <w:lang w:eastAsia="es-AR"/>
              </w:rPr>
            </w:pPr>
          </w:p>
        </w:tc>
        <w:tc>
          <w:tcPr>
            <w:tcW w:w="4074" w:type="dxa"/>
            <w:gridSpan w:val="3"/>
            <w:vMerge w:val="restart"/>
            <w:tcBorders>
              <w:top w:val="single" w:sz="4" w:space="0" w:color="auto"/>
              <w:left w:val="single" w:sz="4" w:space="0" w:color="auto"/>
              <w:bottom w:val="single" w:sz="4" w:space="0" w:color="auto"/>
              <w:right w:val="single" w:sz="4" w:space="0" w:color="auto"/>
            </w:tcBorders>
            <w:noWrap/>
            <w:vAlign w:val="center"/>
            <w:hideMark/>
          </w:tcPr>
          <w:p w14:paraId="0F851236" w14:textId="77777777" w:rsidR="0075712B" w:rsidRDefault="0075712B">
            <w:pPr>
              <w:jc w:val="center"/>
              <w:rPr>
                <w:b/>
                <w:color w:val="000000"/>
                <w:lang w:eastAsia="es-AR"/>
              </w:rPr>
            </w:pPr>
            <w:r>
              <w:rPr>
                <w:b/>
                <w:color w:val="000000"/>
                <w:lang w:eastAsia="es-AR"/>
              </w:rPr>
              <w:t>Carrera: Extracurricular</w:t>
            </w:r>
          </w:p>
        </w:tc>
        <w:tc>
          <w:tcPr>
            <w:tcW w:w="3346" w:type="dxa"/>
            <w:gridSpan w:val="3"/>
            <w:tcBorders>
              <w:top w:val="single" w:sz="4" w:space="0" w:color="auto"/>
              <w:left w:val="nil"/>
              <w:bottom w:val="single" w:sz="4" w:space="0" w:color="auto"/>
              <w:right w:val="single" w:sz="4" w:space="0" w:color="auto"/>
            </w:tcBorders>
            <w:noWrap/>
            <w:vAlign w:val="bottom"/>
            <w:hideMark/>
          </w:tcPr>
          <w:p w14:paraId="7F184CFF" w14:textId="77777777" w:rsidR="0075712B" w:rsidRDefault="0075712B">
            <w:pPr>
              <w:jc w:val="center"/>
              <w:rPr>
                <w:b/>
                <w:color w:val="000000"/>
                <w:lang w:eastAsia="es-AR"/>
              </w:rPr>
            </w:pPr>
            <w:r>
              <w:rPr>
                <w:b/>
                <w:color w:val="000000"/>
                <w:lang w:eastAsia="es-AR"/>
              </w:rPr>
              <w:t>Carrera: Abogacía</w:t>
            </w:r>
          </w:p>
        </w:tc>
      </w:tr>
      <w:tr w:rsidR="0075712B" w14:paraId="4F24C2BC" w14:textId="77777777" w:rsidTr="0075712B">
        <w:trPr>
          <w:trHeight w:val="287"/>
          <w:jc w:val="center"/>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5F568AE" w14:textId="77777777" w:rsidR="0075712B" w:rsidRDefault="0075712B">
            <w:pPr>
              <w:rPr>
                <w:rFonts w:ascii="Times New Roman" w:eastAsia="Times New Roman" w:hAnsi="Times New Roman" w:cs="Times New Roman"/>
                <w:b/>
                <w:color w:val="000000"/>
                <w:lang w:eastAsia="es-AR"/>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14:paraId="32BD8EEA" w14:textId="77777777" w:rsidR="0075712B" w:rsidRDefault="0075712B">
            <w:pPr>
              <w:rPr>
                <w:rFonts w:ascii="Times New Roman" w:eastAsia="Times New Roman" w:hAnsi="Times New Roman" w:cs="Times New Roman"/>
                <w:b/>
                <w:color w:val="000000"/>
                <w:lang w:eastAsia="es-AR"/>
              </w:rPr>
            </w:pPr>
          </w:p>
        </w:tc>
        <w:tc>
          <w:tcPr>
            <w:tcW w:w="3346" w:type="dxa"/>
            <w:gridSpan w:val="3"/>
            <w:tcBorders>
              <w:top w:val="single" w:sz="4" w:space="0" w:color="auto"/>
              <w:left w:val="nil"/>
              <w:bottom w:val="single" w:sz="4" w:space="0" w:color="auto"/>
              <w:right w:val="single" w:sz="4" w:space="0" w:color="auto"/>
            </w:tcBorders>
            <w:noWrap/>
            <w:vAlign w:val="bottom"/>
            <w:hideMark/>
          </w:tcPr>
          <w:p w14:paraId="2D206739" w14:textId="77777777" w:rsidR="0075712B" w:rsidRDefault="0075712B">
            <w:pPr>
              <w:jc w:val="center"/>
              <w:rPr>
                <w:b/>
                <w:color w:val="000000"/>
                <w:lang w:eastAsia="es-AR"/>
              </w:rPr>
            </w:pPr>
            <w:r>
              <w:rPr>
                <w:b/>
                <w:lang w:eastAsia="es-AR"/>
              </w:rPr>
              <w:t>Plan: 2009</w:t>
            </w:r>
          </w:p>
        </w:tc>
      </w:tr>
      <w:tr w:rsidR="0075712B" w14:paraId="6C1AD0B4" w14:textId="77777777" w:rsidTr="0075712B">
        <w:trPr>
          <w:trHeight w:val="826"/>
          <w:jc w:val="center"/>
        </w:trPr>
        <w:tc>
          <w:tcPr>
            <w:tcW w:w="1472" w:type="dxa"/>
            <w:tcBorders>
              <w:top w:val="nil"/>
              <w:left w:val="single" w:sz="4" w:space="0" w:color="auto"/>
              <w:bottom w:val="single" w:sz="4" w:space="0" w:color="auto"/>
              <w:right w:val="single" w:sz="4" w:space="0" w:color="auto"/>
            </w:tcBorders>
            <w:vAlign w:val="center"/>
            <w:hideMark/>
          </w:tcPr>
          <w:p w14:paraId="504F75A5" w14:textId="77777777" w:rsidR="0075712B" w:rsidRDefault="0075712B">
            <w:pPr>
              <w:jc w:val="center"/>
              <w:rPr>
                <w:b/>
                <w:color w:val="000000"/>
                <w:lang w:eastAsia="es-AR"/>
              </w:rPr>
            </w:pPr>
            <w:r>
              <w:rPr>
                <w:b/>
                <w:color w:val="000000"/>
                <w:lang w:eastAsia="es-AR"/>
              </w:rPr>
              <w:t>Asignaturas</w:t>
            </w:r>
            <w:r>
              <w:rPr>
                <w:b/>
                <w:color w:val="000000"/>
                <w:lang w:eastAsia="es-AR"/>
              </w:rPr>
              <w:br/>
              <w:t>Aprobadas</w:t>
            </w:r>
          </w:p>
        </w:tc>
        <w:tc>
          <w:tcPr>
            <w:tcW w:w="682" w:type="dxa"/>
            <w:tcBorders>
              <w:top w:val="nil"/>
              <w:left w:val="nil"/>
              <w:bottom w:val="single" w:sz="4" w:space="0" w:color="auto"/>
              <w:right w:val="single" w:sz="4" w:space="0" w:color="auto"/>
            </w:tcBorders>
            <w:noWrap/>
            <w:vAlign w:val="center"/>
            <w:hideMark/>
          </w:tcPr>
          <w:p w14:paraId="1361227F" w14:textId="77777777" w:rsidR="0075712B" w:rsidRDefault="0075712B">
            <w:pPr>
              <w:jc w:val="center"/>
              <w:rPr>
                <w:b/>
                <w:color w:val="000000"/>
                <w:lang w:eastAsia="es-AR"/>
              </w:rPr>
            </w:pPr>
            <w:r>
              <w:rPr>
                <w:b/>
                <w:color w:val="000000"/>
                <w:lang w:eastAsia="es-AR"/>
              </w:rPr>
              <w:t>Calif.</w:t>
            </w:r>
          </w:p>
        </w:tc>
        <w:tc>
          <w:tcPr>
            <w:tcW w:w="593" w:type="dxa"/>
            <w:tcBorders>
              <w:top w:val="nil"/>
              <w:left w:val="nil"/>
              <w:bottom w:val="single" w:sz="4" w:space="0" w:color="auto"/>
              <w:right w:val="single" w:sz="4" w:space="0" w:color="auto"/>
            </w:tcBorders>
            <w:noWrap/>
            <w:vAlign w:val="center"/>
            <w:hideMark/>
          </w:tcPr>
          <w:p w14:paraId="107516AA" w14:textId="77777777" w:rsidR="0075712B" w:rsidRDefault="0075712B">
            <w:pPr>
              <w:jc w:val="center"/>
              <w:rPr>
                <w:b/>
                <w:color w:val="000000"/>
                <w:lang w:eastAsia="es-AR"/>
              </w:rPr>
            </w:pPr>
            <w:r>
              <w:rPr>
                <w:b/>
                <w:color w:val="000000"/>
                <w:lang w:eastAsia="es-AR"/>
              </w:rPr>
              <w:t>Cód.</w:t>
            </w:r>
          </w:p>
        </w:tc>
        <w:tc>
          <w:tcPr>
            <w:tcW w:w="2819" w:type="dxa"/>
            <w:tcBorders>
              <w:top w:val="nil"/>
              <w:left w:val="nil"/>
              <w:bottom w:val="single" w:sz="4" w:space="0" w:color="auto"/>
              <w:right w:val="single" w:sz="4" w:space="0" w:color="auto"/>
            </w:tcBorders>
            <w:vAlign w:val="center"/>
            <w:hideMark/>
          </w:tcPr>
          <w:p w14:paraId="76F337E5" w14:textId="77777777" w:rsidR="0075712B" w:rsidRDefault="0075712B">
            <w:pPr>
              <w:jc w:val="center"/>
              <w:rPr>
                <w:b/>
                <w:color w:val="000000"/>
                <w:lang w:eastAsia="es-AR"/>
              </w:rPr>
            </w:pPr>
            <w:r>
              <w:rPr>
                <w:b/>
                <w:color w:val="000000"/>
                <w:lang w:eastAsia="es-AR"/>
              </w:rPr>
              <w:t>Asignatura Extracurricular</w:t>
            </w:r>
            <w:r>
              <w:rPr>
                <w:b/>
                <w:color w:val="000000"/>
                <w:lang w:eastAsia="es-AR"/>
              </w:rPr>
              <w:br/>
              <w:t>Internacional UNS</w:t>
            </w:r>
          </w:p>
        </w:tc>
        <w:tc>
          <w:tcPr>
            <w:tcW w:w="662" w:type="dxa"/>
            <w:tcBorders>
              <w:top w:val="nil"/>
              <w:left w:val="nil"/>
              <w:bottom w:val="single" w:sz="4" w:space="0" w:color="auto"/>
              <w:right w:val="single" w:sz="4" w:space="0" w:color="auto"/>
            </w:tcBorders>
            <w:noWrap/>
            <w:vAlign w:val="center"/>
            <w:hideMark/>
          </w:tcPr>
          <w:p w14:paraId="6BB4389C" w14:textId="77777777" w:rsidR="0075712B" w:rsidRDefault="0075712B">
            <w:pPr>
              <w:jc w:val="center"/>
              <w:rPr>
                <w:b/>
                <w:color w:val="000000"/>
                <w:lang w:eastAsia="es-AR"/>
              </w:rPr>
            </w:pPr>
            <w:r>
              <w:rPr>
                <w:b/>
                <w:color w:val="000000"/>
                <w:lang w:eastAsia="es-AR"/>
              </w:rPr>
              <w:t>Calif.</w:t>
            </w:r>
          </w:p>
        </w:tc>
        <w:tc>
          <w:tcPr>
            <w:tcW w:w="587" w:type="dxa"/>
            <w:tcBorders>
              <w:top w:val="nil"/>
              <w:left w:val="nil"/>
              <w:bottom w:val="single" w:sz="4" w:space="0" w:color="auto"/>
              <w:right w:val="single" w:sz="4" w:space="0" w:color="auto"/>
            </w:tcBorders>
            <w:noWrap/>
            <w:vAlign w:val="center"/>
            <w:hideMark/>
          </w:tcPr>
          <w:p w14:paraId="7BECB294" w14:textId="77777777" w:rsidR="0075712B" w:rsidRDefault="0075712B">
            <w:pPr>
              <w:jc w:val="center"/>
              <w:rPr>
                <w:b/>
                <w:color w:val="000000"/>
                <w:lang w:eastAsia="es-AR"/>
              </w:rPr>
            </w:pPr>
            <w:r>
              <w:rPr>
                <w:b/>
                <w:color w:val="000000"/>
                <w:lang w:eastAsia="es-AR"/>
              </w:rPr>
              <w:t>Cód.</w:t>
            </w:r>
          </w:p>
        </w:tc>
        <w:tc>
          <w:tcPr>
            <w:tcW w:w="1677" w:type="dxa"/>
            <w:tcBorders>
              <w:top w:val="nil"/>
              <w:left w:val="nil"/>
              <w:bottom w:val="single" w:sz="4" w:space="0" w:color="auto"/>
              <w:right w:val="single" w:sz="4" w:space="0" w:color="auto"/>
            </w:tcBorders>
            <w:vAlign w:val="center"/>
            <w:hideMark/>
          </w:tcPr>
          <w:p w14:paraId="428BC5FC" w14:textId="77777777" w:rsidR="0075712B" w:rsidRDefault="0075712B">
            <w:pPr>
              <w:jc w:val="center"/>
              <w:rPr>
                <w:b/>
                <w:color w:val="000000"/>
                <w:lang w:eastAsia="es-AR"/>
              </w:rPr>
            </w:pPr>
            <w:r>
              <w:rPr>
                <w:b/>
                <w:color w:val="000000"/>
                <w:lang w:eastAsia="es-AR"/>
              </w:rPr>
              <w:t>Asignatura Curricular</w:t>
            </w:r>
            <w:r>
              <w:rPr>
                <w:b/>
                <w:color w:val="000000"/>
                <w:lang w:eastAsia="es-AR"/>
              </w:rPr>
              <w:br/>
              <w:t>Uns</w:t>
            </w:r>
          </w:p>
        </w:tc>
        <w:tc>
          <w:tcPr>
            <w:tcW w:w="1082" w:type="dxa"/>
            <w:tcBorders>
              <w:top w:val="nil"/>
              <w:left w:val="nil"/>
              <w:bottom w:val="single" w:sz="4" w:space="0" w:color="auto"/>
              <w:right w:val="single" w:sz="4" w:space="0" w:color="auto"/>
            </w:tcBorders>
            <w:noWrap/>
            <w:vAlign w:val="center"/>
            <w:hideMark/>
          </w:tcPr>
          <w:p w14:paraId="073735E2" w14:textId="77777777" w:rsidR="0075712B" w:rsidRDefault="0075712B">
            <w:pPr>
              <w:jc w:val="center"/>
              <w:rPr>
                <w:b/>
                <w:color w:val="000000"/>
                <w:lang w:eastAsia="es-AR"/>
              </w:rPr>
            </w:pPr>
            <w:r>
              <w:rPr>
                <w:b/>
                <w:color w:val="000000"/>
                <w:lang w:eastAsia="es-AR"/>
              </w:rPr>
              <w:t>Resultado</w:t>
            </w:r>
          </w:p>
        </w:tc>
      </w:tr>
      <w:tr w:rsidR="0075712B" w14:paraId="24CC5C76" w14:textId="77777777" w:rsidTr="0075712B">
        <w:trPr>
          <w:trHeight w:val="321"/>
          <w:jc w:val="center"/>
        </w:trPr>
        <w:tc>
          <w:tcPr>
            <w:tcW w:w="1472" w:type="dxa"/>
            <w:tcBorders>
              <w:top w:val="single" w:sz="4" w:space="0" w:color="auto"/>
              <w:left w:val="single" w:sz="4" w:space="0" w:color="auto"/>
              <w:bottom w:val="single" w:sz="4" w:space="0" w:color="auto"/>
              <w:right w:val="single" w:sz="4" w:space="0" w:color="auto"/>
            </w:tcBorders>
            <w:vAlign w:val="center"/>
            <w:hideMark/>
          </w:tcPr>
          <w:p w14:paraId="5BC56CAB" w14:textId="77777777" w:rsidR="0075712B" w:rsidRDefault="0075712B">
            <w:pPr>
              <w:jc w:val="center"/>
              <w:rPr>
                <w:color w:val="000000"/>
                <w:lang w:eastAsia="es-AR"/>
              </w:rPr>
            </w:pPr>
            <w:r>
              <w:rPr>
                <w:color w:val="000000"/>
                <w:lang w:eastAsia="es-AR"/>
              </w:rPr>
              <w:lastRenderedPageBreak/>
              <w:t>Derecho Comercial Internacional</w:t>
            </w:r>
          </w:p>
        </w:tc>
        <w:tc>
          <w:tcPr>
            <w:tcW w:w="682" w:type="dxa"/>
            <w:tcBorders>
              <w:top w:val="single" w:sz="4" w:space="0" w:color="auto"/>
              <w:left w:val="nil"/>
              <w:bottom w:val="single" w:sz="4" w:space="0" w:color="auto"/>
              <w:right w:val="single" w:sz="4" w:space="0" w:color="auto"/>
            </w:tcBorders>
            <w:noWrap/>
            <w:vAlign w:val="center"/>
            <w:hideMark/>
          </w:tcPr>
          <w:p w14:paraId="3FE6CFE3" w14:textId="77777777" w:rsidR="0075712B" w:rsidRDefault="0075712B">
            <w:pPr>
              <w:jc w:val="center"/>
              <w:rPr>
                <w:lang w:eastAsia="es-AR"/>
              </w:rPr>
            </w:pPr>
            <w:r>
              <w:rPr>
                <w:lang w:eastAsia="es-AR"/>
              </w:rPr>
              <w:t>5</w:t>
            </w:r>
          </w:p>
        </w:tc>
        <w:tc>
          <w:tcPr>
            <w:tcW w:w="593" w:type="dxa"/>
            <w:tcBorders>
              <w:top w:val="single" w:sz="4" w:space="0" w:color="auto"/>
              <w:left w:val="nil"/>
              <w:bottom w:val="single" w:sz="4" w:space="0" w:color="auto"/>
              <w:right w:val="single" w:sz="4" w:space="0" w:color="auto"/>
            </w:tcBorders>
            <w:noWrap/>
            <w:vAlign w:val="center"/>
            <w:hideMark/>
          </w:tcPr>
          <w:p w14:paraId="14C2034C" w14:textId="77777777" w:rsidR="0075712B" w:rsidRDefault="0075712B">
            <w:pPr>
              <w:jc w:val="center"/>
              <w:rPr>
                <w:color w:val="000000"/>
                <w:lang w:eastAsia="es-AR"/>
              </w:rPr>
            </w:pPr>
            <w:r>
              <w:rPr>
                <w:color w:val="000000"/>
                <w:lang w:eastAsia="es-AR"/>
              </w:rPr>
              <w:t>9070</w:t>
            </w:r>
          </w:p>
        </w:tc>
        <w:tc>
          <w:tcPr>
            <w:tcW w:w="2819" w:type="dxa"/>
            <w:tcBorders>
              <w:top w:val="single" w:sz="4" w:space="0" w:color="auto"/>
              <w:left w:val="nil"/>
              <w:bottom w:val="single" w:sz="4" w:space="0" w:color="auto"/>
              <w:right w:val="single" w:sz="4" w:space="0" w:color="auto"/>
            </w:tcBorders>
            <w:vAlign w:val="center"/>
            <w:hideMark/>
          </w:tcPr>
          <w:p w14:paraId="72052730" w14:textId="77777777" w:rsidR="0075712B" w:rsidRDefault="0075712B">
            <w:pPr>
              <w:jc w:val="center"/>
              <w:rPr>
                <w:color w:val="000000"/>
                <w:lang w:eastAsia="es-AR"/>
              </w:rPr>
            </w:pPr>
            <w:r>
              <w:rPr>
                <w:color w:val="000000"/>
                <w:lang w:eastAsia="es-AR"/>
              </w:rPr>
              <w:t>Extracurricular Internacional</w:t>
            </w:r>
            <w:r>
              <w:rPr>
                <w:color w:val="000000"/>
                <w:lang w:eastAsia="es-AR"/>
              </w:rPr>
              <w:br/>
              <w:t xml:space="preserve"> III DE</w:t>
            </w:r>
          </w:p>
        </w:tc>
        <w:tc>
          <w:tcPr>
            <w:tcW w:w="662" w:type="dxa"/>
            <w:tcBorders>
              <w:top w:val="single" w:sz="4" w:space="0" w:color="auto"/>
              <w:left w:val="nil"/>
              <w:bottom w:val="single" w:sz="4" w:space="0" w:color="auto"/>
              <w:right w:val="single" w:sz="4" w:space="0" w:color="auto"/>
            </w:tcBorders>
            <w:noWrap/>
            <w:vAlign w:val="center"/>
            <w:hideMark/>
          </w:tcPr>
          <w:p w14:paraId="4ABD5F90" w14:textId="77777777" w:rsidR="0075712B" w:rsidRDefault="0075712B">
            <w:pPr>
              <w:jc w:val="center"/>
              <w:rPr>
                <w:lang w:eastAsia="es-AR"/>
              </w:rPr>
            </w:pPr>
            <w:r>
              <w:rPr>
                <w:lang w:eastAsia="es-AR"/>
              </w:rPr>
              <w:t>10</w:t>
            </w:r>
          </w:p>
        </w:tc>
        <w:tc>
          <w:tcPr>
            <w:tcW w:w="587" w:type="dxa"/>
            <w:tcBorders>
              <w:top w:val="single" w:sz="4" w:space="0" w:color="auto"/>
              <w:left w:val="nil"/>
              <w:bottom w:val="single" w:sz="4" w:space="0" w:color="auto"/>
              <w:right w:val="single" w:sz="4" w:space="0" w:color="auto"/>
            </w:tcBorders>
            <w:noWrap/>
            <w:vAlign w:val="center"/>
            <w:hideMark/>
          </w:tcPr>
          <w:p w14:paraId="5E07EC5B" w14:textId="77777777" w:rsidR="0075712B" w:rsidRDefault="0075712B">
            <w:pPr>
              <w:jc w:val="center"/>
              <w:rPr>
                <w:color w:val="000000"/>
                <w:lang w:eastAsia="es-AR"/>
              </w:rPr>
            </w:pPr>
            <w:r>
              <w:rPr>
                <w:color w:val="000000"/>
                <w:lang w:eastAsia="es-AR"/>
              </w:rPr>
              <w:t>9023</w:t>
            </w:r>
          </w:p>
        </w:tc>
        <w:tc>
          <w:tcPr>
            <w:tcW w:w="1677" w:type="dxa"/>
            <w:tcBorders>
              <w:top w:val="single" w:sz="4" w:space="0" w:color="auto"/>
              <w:left w:val="nil"/>
              <w:bottom w:val="single" w:sz="4" w:space="0" w:color="auto"/>
              <w:right w:val="single" w:sz="4" w:space="0" w:color="auto"/>
            </w:tcBorders>
            <w:noWrap/>
            <w:vAlign w:val="center"/>
            <w:hideMark/>
          </w:tcPr>
          <w:p w14:paraId="71033F1D" w14:textId="77777777" w:rsidR="0075712B" w:rsidRDefault="0075712B">
            <w:pPr>
              <w:jc w:val="center"/>
              <w:rPr>
                <w:color w:val="000000"/>
                <w:lang w:eastAsia="es-AR"/>
              </w:rPr>
            </w:pPr>
            <w:r>
              <w:rPr>
                <w:color w:val="000000"/>
                <w:lang w:eastAsia="es-AR"/>
              </w:rPr>
              <w:t>Derecho Internacional Privado</w:t>
            </w:r>
          </w:p>
        </w:tc>
        <w:tc>
          <w:tcPr>
            <w:tcW w:w="1082" w:type="dxa"/>
            <w:tcBorders>
              <w:top w:val="single" w:sz="4" w:space="0" w:color="auto"/>
              <w:left w:val="nil"/>
              <w:bottom w:val="single" w:sz="4" w:space="0" w:color="auto"/>
              <w:right w:val="single" w:sz="4" w:space="0" w:color="auto"/>
            </w:tcBorders>
            <w:noWrap/>
            <w:vAlign w:val="center"/>
            <w:hideMark/>
          </w:tcPr>
          <w:p w14:paraId="2499367F" w14:textId="77777777" w:rsidR="0075712B" w:rsidRDefault="0075712B">
            <w:pPr>
              <w:jc w:val="center"/>
              <w:rPr>
                <w:color w:val="000000"/>
                <w:lang w:eastAsia="es-AR"/>
              </w:rPr>
            </w:pPr>
            <w:r>
              <w:rPr>
                <w:color w:val="000000"/>
                <w:lang w:eastAsia="es-AR"/>
              </w:rPr>
              <w:t>Equivalencia Total.</w:t>
            </w:r>
          </w:p>
        </w:tc>
      </w:tr>
    </w:tbl>
    <w:p w14:paraId="3AE2C871" w14:textId="77777777" w:rsidR="0075712B" w:rsidRDefault="0075712B" w:rsidP="00C05458">
      <w:pPr>
        <w:pStyle w:val="Sangradetextonormal"/>
        <w:tabs>
          <w:tab w:val="num" w:pos="1276"/>
        </w:tabs>
        <w:ind w:left="0"/>
        <w:rPr>
          <w:lang w:val="es-AR"/>
        </w:rPr>
      </w:pPr>
    </w:p>
    <w:p w14:paraId="4D69DF00" w14:textId="4E67339A" w:rsidR="007C5AFC" w:rsidRPr="007C5AFC" w:rsidRDefault="007C5AFC" w:rsidP="00FF6CF2">
      <w:pPr>
        <w:pStyle w:val="Sangradetextonormal"/>
        <w:numPr>
          <w:ilvl w:val="0"/>
          <w:numId w:val="1"/>
        </w:numPr>
        <w:tabs>
          <w:tab w:val="clear" w:pos="720"/>
          <w:tab w:val="num" w:pos="360"/>
          <w:tab w:val="num" w:pos="1276"/>
        </w:tabs>
        <w:ind w:left="360"/>
        <w:rPr>
          <w:b/>
          <w:lang w:val="es-AR"/>
        </w:rPr>
      </w:pPr>
      <w:r w:rsidRPr="007C5AFC">
        <w:rPr>
          <w:b/>
          <w:szCs w:val="24"/>
        </w:rPr>
        <w:t>Solicitudes de Equivalencia Externa (exptes. Claudia Lorena Bautista; Nazarena Aylén Crettón)</w:t>
      </w:r>
    </w:p>
    <w:p w14:paraId="68337DB3" w14:textId="77777777" w:rsidR="007C5AFC" w:rsidRDefault="007C5AFC" w:rsidP="007C5AFC">
      <w:pPr>
        <w:pStyle w:val="Sangradetextonormal"/>
        <w:tabs>
          <w:tab w:val="num" w:pos="1276"/>
        </w:tabs>
        <w:ind w:left="0"/>
        <w:rPr>
          <w:lang w:val="es-AR"/>
        </w:rPr>
      </w:pPr>
    </w:p>
    <w:p w14:paraId="067090DA" w14:textId="4A732215" w:rsidR="002E04FC" w:rsidRPr="00AD6901" w:rsidRDefault="002E04FC" w:rsidP="002E04F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Claudia Lorena BAUTISTA, LU </w:t>
      </w:r>
      <w:r w:rsidR="008F292D">
        <w:rPr>
          <w:rFonts w:ascii="Times New Roman" w:hAnsi="Times New Roman" w:cs="Times New Roman"/>
          <w:b/>
          <w:i/>
          <w:sz w:val="24"/>
          <w:szCs w:val="24"/>
          <w:lang w:val="es-MX"/>
        </w:rPr>
        <w:t>139179</w:t>
      </w:r>
    </w:p>
    <w:p w14:paraId="51579CC7" w14:textId="2DAE32D2" w:rsidR="00C56EFE" w:rsidRDefault="00C56EFE" w:rsidP="007C5AFC">
      <w:pPr>
        <w:pStyle w:val="Sangradetextonormal"/>
        <w:tabs>
          <w:tab w:val="num" w:pos="1276"/>
        </w:tabs>
        <w:ind w:left="0"/>
        <w:rPr>
          <w:lang w:val="es-AR"/>
        </w:rPr>
      </w:pPr>
    </w:p>
    <w:p w14:paraId="0EE070E4" w14:textId="1756E471" w:rsidR="002E04FC" w:rsidRDefault="008F292D" w:rsidP="007C5AFC">
      <w:pPr>
        <w:pStyle w:val="Sangradetextonormal"/>
        <w:tabs>
          <w:tab w:val="num" w:pos="1276"/>
        </w:tabs>
        <w:ind w:left="0"/>
        <w:rPr>
          <w:lang w:val="es-AR"/>
        </w:rPr>
      </w:pPr>
      <w:r>
        <w:rPr>
          <w:lang w:val="es-AR"/>
        </w:rPr>
        <w:t>Universidad Nacional de la Patagonia San Juan Bosco</w:t>
      </w:r>
    </w:p>
    <w:p w14:paraId="7B866F55" w14:textId="1B50398C" w:rsidR="008F292D" w:rsidRDefault="008F292D" w:rsidP="007C5AFC">
      <w:pPr>
        <w:pStyle w:val="Sangradetextonormal"/>
        <w:tabs>
          <w:tab w:val="num" w:pos="1276"/>
        </w:tabs>
        <w:ind w:left="0"/>
        <w:rPr>
          <w:lang w:val="es-AR"/>
        </w:rPr>
      </w:pPr>
      <w:r>
        <w:rPr>
          <w:lang w:val="es-AR"/>
        </w:rPr>
        <w:t>Carrera: Abogacía</w:t>
      </w:r>
    </w:p>
    <w:p w14:paraId="6FBC632F" w14:textId="2935EC2D" w:rsidR="008F292D" w:rsidRDefault="008F292D" w:rsidP="007C5AFC">
      <w:pPr>
        <w:pStyle w:val="Sangradetextonormal"/>
        <w:tabs>
          <w:tab w:val="num" w:pos="1276"/>
        </w:tabs>
        <w:ind w:left="0"/>
        <w:rPr>
          <w:lang w:val="es-AR"/>
        </w:rPr>
      </w:pPr>
    </w:p>
    <w:p w14:paraId="14B2359E" w14:textId="2C16E340" w:rsidR="008F292D" w:rsidRPr="008F292D" w:rsidRDefault="008F292D" w:rsidP="007C5AFC">
      <w:pPr>
        <w:pStyle w:val="Sangradetextonormal"/>
        <w:tabs>
          <w:tab w:val="num" w:pos="1276"/>
        </w:tabs>
        <w:ind w:left="0"/>
        <w:rPr>
          <w:u w:val="single"/>
          <w:lang w:val="es-AR"/>
        </w:rPr>
      </w:pPr>
      <w:r w:rsidRPr="008F292D">
        <w:rPr>
          <w:u w:val="single"/>
          <w:lang w:val="es-AR"/>
        </w:rPr>
        <w:t>Otorgadas:</w:t>
      </w:r>
    </w:p>
    <w:p w14:paraId="0518D091" w14:textId="5DF601C5" w:rsidR="008F292D" w:rsidRDefault="008F292D" w:rsidP="007C5AFC">
      <w:pPr>
        <w:pStyle w:val="Sangradetextonormal"/>
        <w:tabs>
          <w:tab w:val="num" w:pos="1276"/>
        </w:tabs>
        <w:ind w:left="0"/>
        <w:rPr>
          <w:lang w:val="es-AR"/>
        </w:rPr>
      </w:pPr>
      <w:r>
        <w:rPr>
          <w:lang w:val="es-AR"/>
        </w:rPr>
        <w:t>Derecho Privado – Parte General</w:t>
      </w:r>
    </w:p>
    <w:p w14:paraId="41AEB86F" w14:textId="358AA566" w:rsidR="008F292D" w:rsidRDefault="008F292D" w:rsidP="007C5AFC">
      <w:pPr>
        <w:pStyle w:val="Sangradetextonormal"/>
        <w:tabs>
          <w:tab w:val="num" w:pos="1276"/>
        </w:tabs>
        <w:ind w:left="0"/>
        <w:rPr>
          <w:lang w:val="es-AR"/>
        </w:rPr>
      </w:pPr>
      <w:r>
        <w:rPr>
          <w:lang w:val="es-AR"/>
        </w:rPr>
        <w:t>Derecho Constitucional</w:t>
      </w:r>
    </w:p>
    <w:p w14:paraId="22F7FA7F" w14:textId="0E947946" w:rsidR="008F292D" w:rsidRDefault="008F292D" w:rsidP="007C5AFC">
      <w:pPr>
        <w:pStyle w:val="Sangradetextonormal"/>
        <w:tabs>
          <w:tab w:val="num" w:pos="1276"/>
        </w:tabs>
        <w:ind w:left="0"/>
        <w:rPr>
          <w:lang w:val="es-AR"/>
        </w:rPr>
      </w:pPr>
      <w:r>
        <w:rPr>
          <w:lang w:val="es-AR"/>
        </w:rPr>
        <w:t>Ciencia Política</w:t>
      </w:r>
    </w:p>
    <w:p w14:paraId="70FD2827" w14:textId="6DB77BEE" w:rsidR="008F292D" w:rsidRDefault="008F292D" w:rsidP="007C5AFC">
      <w:pPr>
        <w:pStyle w:val="Sangradetextonormal"/>
        <w:tabs>
          <w:tab w:val="num" w:pos="1276"/>
        </w:tabs>
        <w:ind w:left="0"/>
        <w:rPr>
          <w:lang w:val="es-AR"/>
        </w:rPr>
      </w:pPr>
      <w:r>
        <w:rPr>
          <w:lang w:val="es-AR"/>
        </w:rPr>
        <w:t>Derecho de las Obligaciones</w:t>
      </w:r>
    </w:p>
    <w:p w14:paraId="331A5219" w14:textId="7246A2D3" w:rsidR="008F292D" w:rsidRDefault="008F292D" w:rsidP="007C5AFC">
      <w:pPr>
        <w:pStyle w:val="Sangradetextonormal"/>
        <w:tabs>
          <w:tab w:val="num" w:pos="1276"/>
        </w:tabs>
        <w:ind w:left="0"/>
        <w:rPr>
          <w:lang w:val="es-AR"/>
        </w:rPr>
      </w:pPr>
      <w:r>
        <w:rPr>
          <w:lang w:val="es-AR"/>
        </w:rPr>
        <w:t>Derecho Penal I</w:t>
      </w:r>
    </w:p>
    <w:p w14:paraId="1AE15B30" w14:textId="227B823F" w:rsidR="008F292D" w:rsidRDefault="008F292D" w:rsidP="007C5AFC">
      <w:pPr>
        <w:pStyle w:val="Sangradetextonormal"/>
        <w:tabs>
          <w:tab w:val="num" w:pos="1276"/>
        </w:tabs>
        <w:ind w:left="0"/>
        <w:rPr>
          <w:lang w:val="es-AR"/>
        </w:rPr>
      </w:pPr>
      <w:r>
        <w:rPr>
          <w:lang w:val="es-AR"/>
        </w:rPr>
        <w:t>Derecho Penal II</w:t>
      </w:r>
    </w:p>
    <w:p w14:paraId="77406DCB" w14:textId="3AE9B5EE" w:rsidR="008F292D" w:rsidRDefault="008F292D" w:rsidP="007C5AFC">
      <w:pPr>
        <w:pStyle w:val="Sangradetextonormal"/>
        <w:tabs>
          <w:tab w:val="num" w:pos="1276"/>
        </w:tabs>
        <w:ind w:left="0"/>
        <w:rPr>
          <w:lang w:val="es-AR"/>
        </w:rPr>
      </w:pPr>
      <w:r>
        <w:rPr>
          <w:lang w:val="es-AR"/>
        </w:rPr>
        <w:t>Derecho del Trabajo y de la Seguridad Social D</w:t>
      </w:r>
    </w:p>
    <w:p w14:paraId="1386E044" w14:textId="4B68E8D0" w:rsidR="008F292D" w:rsidRDefault="008F292D" w:rsidP="007C5AFC">
      <w:pPr>
        <w:pStyle w:val="Sangradetextonormal"/>
        <w:tabs>
          <w:tab w:val="num" w:pos="1276"/>
        </w:tabs>
        <w:ind w:left="0"/>
        <w:rPr>
          <w:u w:val="single"/>
          <w:lang w:val="es-AR"/>
        </w:rPr>
      </w:pPr>
      <w:r w:rsidRPr="008F292D">
        <w:rPr>
          <w:u w:val="single"/>
          <w:lang w:val="es-AR"/>
        </w:rPr>
        <w:t>Parcial</w:t>
      </w:r>
      <w:r>
        <w:rPr>
          <w:u w:val="single"/>
          <w:lang w:val="es-AR"/>
        </w:rPr>
        <w:t>es</w:t>
      </w:r>
      <w:r w:rsidRPr="008F292D">
        <w:rPr>
          <w:u w:val="single"/>
          <w:lang w:val="es-AR"/>
        </w:rPr>
        <w:t>:</w:t>
      </w:r>
    </w:p>
    <w:p w14:paraId="12B84FBA" w14:textId="4DC761CB" w:rsidR="008F292D" w:rsidRDefault="008F292D" w:rsidP="007C5AFC">
      <w:pPr>
        <w:pStyle w:val="Sangradetextonormal"/>
        <w:tabs>
          <w:tab w:val="num" w:pos="1276"/>
        </w:tabs>
        <w:ind w:left="0"/>
        <w:rPr>
          <w:lang w:val="es-AR"/>
        </w:rPr>
      </w:pPr>
      <w:r w:rsidRPr="008F292D">
        <w:rPr>
          <w:lang w:val="es-AR"/>
        </w:rPr>
        <w:t>Evolución Institucional del Derecho</w:t>
      </w:r>
    </w:p>
    <w:p w14:paraId="74FF9085" w14:textId="2DFB42F3" w:rsidR="008F292D" w:rsidRDefault="008F292D" w:rsidP="007C5AFC">
      <w:pPr>
        <w:pStyle w:val="Sangradetextonormal"/>
        <w:tabs>
          <w:tab w:val="num" w:pos="1276"/>
        </w:tabs>
        <w:ind w:left="0"/>
        <w:rPr>
          <w:lang w:val="es-AR"/>
        </w:rPr>
      </w:pPr>
      <w:r>
        <w:rPr>
          <w:lang w:val="es-AR"/>
        </w:rPr>
        <w:t>Introducción al Derecho</w:t>
      </w:r>
    </w:p>
    <w:p w14:paraId="1B4422C5" w14:textId="01446757" w:rsidR="008F292D" w:rsidRPr="008F292D" w:rsidRDefault="008F292D" w:rsidP="007C5AFC">
      <w:pPr>
        <w:pStyle w:val="Sangradetextonormal"/>
        <w:tabs>
          <w:tab w:val="num" w:pos="1276"/>
        </w:tabs>
        <w:ind w:left="0"/>
        <w:rPr>
          <w:lang w:val="es-AR"/>
        </w:rPr>
      </w:pPr>
      <w:r>
        <w:rPr>
          <w:lang w:val="es-AR"/>
        </w:rPr>
        <w:t>Derecho Internacional Público</w:t>
      </w:r>
    </w:p>
    <w:p w14:paraId="5ED7386E" w14:textId="77777777" w:rsidR="002E04FC" w:rsidRDefault="002E04FC" w:rsidP="007C5AFC">
      <w:pPr>
        <w:pStyle w:val="Sangradetextonormal"/>
        <w:tabs>
          <w:tab w:val="num" w:pos="1276"/>
        </w:tabs>
        <w:ind w:left="0"/>
        <w:rPr>
          <w:lang w:val="es-AR"/>
        </w:rPr>
      </w:pPr>
    </w:p>
    <w:p w14:paraId="2771A35C" w14:textId="480C1747" w:rsidR="002E04FC" w:rsidRPr="00AD6901" w:rsidRDefault="002E04FC" w:rsidP="002E04F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Nazarena Aylén CRETTÓN, LU </w:t>
      </w:r>
      <w:r w:rsidR="00560439">
        <w:rPr>
          <w:rFonts w:ascii="Times New Roman" w:hAnsi="Times New Roman" w:cs="Times New Roman"/>
          <w:b/>
          <w:i/>
          <w:sz w:val="24"/>
          <w:szCs w:val="24"/>
          <w:lang w:val="es-MX"/>
        </w:rPr>
        <w:t>144054</w:t>
      </w:r>
    </w:p>
    <w:p w14:paraId="6417542F" w14:textId="6E0571D4" w:rsidR="002E04FC" w:rsidRDefault="002E04FC" w:rsidP="007C5AFC">
      <w:pPr>
        <w:pStyle w:val="Sangradetextonormal"/>
        <w:tabs>
          <w:tab w:val="num" w:pos="1276"/>
        </w:tabs>
        <w:ind w:left="0"/>
        <w:rPr>
          <w:lang w:val="es-AR"/>
        </w:rPr>
      </w:pPr>
    </w:p>
    <w:p w14:paraId="27D96771" w14:textId="68CC85EC" w:rsidR="00560439" w:rsidRDefault="00560439" w:rsidP="00560439">
      <w:pPr>
        <w:pStyle w:val="Sangradetextonormal"/>
        <w:tabs>
          <w:tab w:val="num" w:pos="1276"/>
        </w:tabs>
        <w:ind w:left="0"/>
        <w:rPr>
          <w:lang w:val="es-AR"/>
        </w:rPr>
      </w:pPr>
      <w:r>
        <w:rPr>
          <w:lang w:val="es-AR"/>
        </w:rPr>
        <w:t>Universidad de Buenos Aires</w:t>
      </w:r>
    </w:p>
    <w:p w14:paraId="5A6217B7" w14:textId="77777777" w:rsidR="00560439" w:rsidRDefault="00560439" w:rsidP="00560439">
      <w:pPr>
        <w:pStyle w:val="Sangradetextonormal"/>
        <w:tabs>
          <w:tab w:val="num" w:pos="1276"/>
        </w:tabs>
        <w:ind w:left="0"/>
        <w:rPr>
          <w:lang w:val="es-AR"/>
        </w:rPr>
      </w:pPr>
      <w:r>
        <w:rPr>
          <w:lang w:val="es-AR"/>
        </w:rPr>
        <w:t>Carrera: Abogacía</w:t>
      </w:r>
    </w:p>
    <w:p w14:paraId="0034B421" w14:textId="77777777" w:rsidR="00560439" w:rsidRDefault="00560439" w:rsidP="00560439">
      <w:pPr>
        <w:pStyle w:val="Sangradetextonormal"/>
        <w:tabs>
          <w:tab w:val="num" w:pos="1276"/>
        </w:tabs>
        <w:ind w:left="0"/>
        <w:rPr>
          <w:lang w:val="es-AR"/>
        </w:rPr>
      </w:pPr>
    </w:p>
    <w:p w14:paraId="00EF1801" w14:textId="77777777" w:rsidR="00560439" w:rsidRPr="008F292D" w:rsidRDefault="00560439" w:rsidP="00560439">
      <w:pPr>
        <w:pStyle w:val="Sangradetextonormal"/>
        <w:tabs>
          <w:tab w:val="num" w:pos="1276"/>
        </w:tabs>
        <w:ind w:left="0"/>
        <w:rPr>
          <w:u w:val="single"/>
          <w:lang w:val="es-AR"/>
        </w:rPr>
      </w:pPr>
      <w:r w:rsidRPr="008F292D">
        <w:rPr>
          <w:u w:val="single"/>
          <w:lang w:val="es-AR"/>
        </w:rPr>
        <w:t>Otorgadas:</w:t>
      </w:r>
    </w:p>
    <w:p w14:paraId="282433B1" w14:textId="25E67A8B" w:rsidR="00560439" w:rsidRDefault="00560439" w:rsidP="00560439">
      <w:pPr>
        <w:pStyle w:val="Sangradetextonormal"/>
        <w:tabs>
          <w:tab w:val="num" w:pos="1276"/>
        </w:tabs>
        <w:ind w:left="0"/>
        <w:rPr>
          <w:lang w:val="es-AR"/>
        </w:rPr>
      </w:pPr>
      <w:r>
        <w:rPr>
          <w:lang w:val="es-AR"/>
        </w:rPr>
        <w:t>Derecho Administrativo I</w:t>
      </w:r>
    </w:p>
    <w:p w14:paraId="62EA5AAD" w14:textId="77777777" w:rsidR="00560439" w:rsidRDefault="00560439" w:rsidP="00560439">
      <w:pPr>
        <w:pStyle w:val="Sangradetextonormal"/>
        <w:tabs>
          <w:tab w:val="num" w:pos="1276"/>
        </w:tabs>
        <w:ind w:left="0"/>
        <w:rPr>
          <w:lang w:val="es-AR"/>
        </w:rPr>
      </w:pPr>
      <w:r>
        <w:rPr>
          <w:lang w:val="es-AR"/>
        </w:rPr>
        <w:t>Derecho Constitucional</w:t>
      </w:r>
    </w:p>
    <w:p w14:paraId="3D3B6D8B" w14:textId="77777777" w:rsidR="00560439" w:rsidRDefault="00560439" w:rsidP="00560439">
      <w:pPr>
        <w:pStyle w:val="Sangradetextonormal"/>
        <w:tabs>
          <w:tab w:val="num" w:pos="1276"/>
        </w:tabs>
        <w:ind w:left="0"/>
        <w:rPr>
          <w:lang w:val="es-AR"/>
        </w:rPr>
      </w:pPr>
      <w:r>
        <w:rPr>
          <w:lang w:val="es-AR"/>
        </w:rPr>
        <w:t>Introducción al Derecho</w:t>
      </w:r>
    </w:p>
    <w:p w14:paraId="3E2BA152" w14:textId="77777777" w:rsidR="00560439" w:rsidRDefault="00560439" w:rsidP="00560439">
      <w:pPr>
        <w:pStyle w:val="Sangradetextonormal"/>
        <w:tabs>
          <w:tab w:val="num" w:pos="1276"/>
        </w:tabs>
        <w:ind w:left="0"/>
        <w:rPr>
          <w:lang w:val="es-AR"/>
        </w:rPr>
      </w:pPr>
      <w:r>
        <w:rPr>
          <w:lang w:val="es-AR"/>
        </w:rPr>
        <w:t>Derecho de las Obligaciones</w:t>
      </w:r>
    </w:p>
    <w:p w14:paraId="52831E93" w14:textId="77777777" w:rsidR="00560439" w:rsidRDefault="00560439" w:rsidP="00560439">
      <w:pPr>
        <w:pStyle w:val="Sangradetextonormal"/>
        <w:tabs>
          <w:tab w:val="num" w:pos="1276"/>
        </w:tabs>
        <w:ind w:left="0"/>
        <w:rPr>
          <w:lang w:val="es-AR"/>
        </w:rPr>
      </w:pPr>
      <w:r>
        <w:rPr>
          <w:lang w:val="es-AR"/>
        </w:rPr>
        <w:t>Ciencia Política</w:t>
      </w:r>
    </w:p>
    <w:p w14:paraId="19A2398C" w14:textId="3EF6A459" w:rsidR="00560439" w:rsidRDefault="00560439" w:rsidP="00560439">
      <w:pPr>
        <w:pStyle w:val="Sangradetextonormal"/>
        <w:tabs>
          <w:tab w:val="num" w:pos="1276"/>
        </w:tabs>
        <w:ind w:left="0"/>
        <w:rPr>
          <w:lang w:val="es-AR"/>
        </w:rPr>
      </w:pPr>
      <w:r>
        <w:rPr>
          <w:lang w:val="es-AR"/>
        </w:rPr>
        <w:t>Derechos Reales e Intelectuales</w:t>
      </w:r>
    </w:p>
    <w:p w14:paraId="325B4A8C" w14:textId="77777777" w:rsidR="00560439" w:rsidRDefault="00560439" w:rsidP="00560439">
      <w:pPr>
        <w:pStyle w:val="Sangradetextonormal"/>
        <w:tabs>
          <w:tab w:val="num" w:pos="1276"/>
        </w:tabs>
        <w:ind w:left="0"/>
        <w:rPr>
          <w:lang w:val="es-AR"/>
        </w:rPr>
      </w:pPr>
    </w:p>
    <w:p w14:paraId="1DBBA31B" w14:textId="77777777" w:rsidR="00560439" w:rsidRDefault="00560439" w:rsidP="00560439">
      <w:pPr>
        <w:pStyle w:val="Sangradetextonormal"/>
        <w:tabs>
          <w:tab w:val="num" w:pos="1276"/>
        </w:tabs>
        <w:ind w:left="0"/>
        <w:rPr>
          <w:u w:val="single"/>
          <w:lang w:val="es-AR"/>
        </w:rPr>
      </w:pPr>
      <w:r w:rsidRPr="008F292D">
        <w:rPr>
          <w:u w:val="single"/>
          <w:lang w:val="es-AR"/>
        </w:rPr>
        <w:t>Parcial</w:t>
      </w:r>
      <w:r>
        <w:rPr>
          <w:u w:val="single"/>
          <w:lang w:val="es-AR"/>
        </w:rPr>
        <w:t>es</w:t>
      </w:r>
      <w:r w:rsidRPr="008F292D">
        <w:rPr>
          <w:u w:val="single"/>
          <w:lang w:val="es-AR"/>
        </w:rPr>
        <w:t>:</w:t>
      </w:r>
    </w:p>
    <w:p w14:paraId="38B6C610" w14:textId="0A7BCF34" w:rsidR="00560439" w:rsidRDefault="00560439" w:rsidP="00560439">
      <w:pPr>
        <w:pStyle w:val="Sangradetextonormal"/>
        <w:tabs>
          <w:tab w:val="num" w:pos="1276"/>
        </w:tabs>
        <w:ind w:left="0"/>
        <w:rPr>
          <w:lang w:val="es-AR"/>
        </w:rPr>
      </w:pPr>
      <w:r>
        <w:rPr>
          <w:lang w:val="es-AR"/>
        </w:rPr>
        <w:t>Derecho Procesal Civil y Comercial</w:t>
      </w:r>
    </w:p>
    <w:p w14:paraId="648E1347" w14:textId="0299786A" w:rsidR="00560439" w:rsidRDefault="00560439" w:rsidP="00560439">
      <w:pPr>
        <w:pStyle w:val="Sangradetextonormal"/>
        <w:tabs>
          <w:tab w:val="num" w:pos="1276"/>
        </w:tabs>
        <w:ind w:left="0"/>
        <w:rPr>
          <w:lang w:val="es-AR"/>
        </w:rPr>
      </w:pPr>
      <w:r>
        <w:rPr>
          <w:lang w:val="es-AR"/>
        </w:rPr>
        <w:t>Derechos Humanos</w:t>
      </w:r>
    </w:p>
    <w:p w14:paraId="54AD2FB5" w14:textId="480C725C" w:rsidR="00560439" w:rsidRDefault="00560439" w:rsidP="00560439">
      <w:pPr>
        <w:pStyle w:val="Sangradetextonormal"/>
        <w:tabs>
          <w:tab w:val="num" w:pos="1276"/>
        </w:tabs>
        <w:ind w:left="0"/>
        <w:rPr>
          <w:lang w:val="es-AR"/>
        </w:rPr>
      </w:pPr>
      <w:r>
        <w:rPr>
          <w:lang w:val="es-AR"/>
        </w:rPr>
        <w:t>Derecho Bancario</w:t>
      </w:r>
    </w:p>
    <w:p w14:paraId="7741E4D1" w14:textId="77777777" w:rsidR="00560439" w:rsidRDefault="00560439" w:rsidP="00560439">
      <w:pPr>
        <w:pStyle w:val="Sangradetextonormal"/>
        <w:tabs>
          <w:tab w:val="num" w:pos="1276"/>
        </w:tabs>
        <w:ind w:left="0"/>
        <w:rPr>
          <w:lang w:val="es-AR"/>
        </w:rPr>
      </w:pPr>
    </w:p>
    <w:p w14:paraId="616962CF" w14:textId="2874D0E9" w:rsidR="00560439" w:rsidRPr="00560439" w:rsidRDefault="00560439" w:rsidP="007C5AFC">
      <w:pPr>
        <w:pStyle w:val="Sangradetextonormal"/>
        <w:tabs>
          <w:tab w:val="num" w:pos="1276"/>
        </w:tabs>
        <w:ind w:left="0"/>
        <w:rPr>
          <w:u w:val="single"/>
          <w:lang w:val="es-AR"/>
        </w:rPr>
      </w:pPr>
      <w:r w:rsidRPr="00560439">
        <w:rPr>
          <w:u w:val="single"/>
          <w:lang w:val="es-AR"/>
        </w:rPr>
        <w:t>Denegadas:</w:t>
      </w:r>
    </w:p>
    <w:p w14:paraId="3613E9F7" w14:textId="77777777" w:rsidR="00560439" w:rsidRDefault="00560439" w:rsidP="00560439">
      <w:pPr>
        <w:pStyle w:val="Sangradetextonormal"/>
        <w:tabs>
          <w:tab w:val="num" w:pos="1276"/>
        </w:tabs>
        <w:ind w:left="0"/>
        <w:rPr>
          <w:lang w:val="es-AR"/>
        </w:rPr>
      </w:pPr>
      <w:r>
        <w:rPr>
          <w:lang w:val="es-AR"/>
        </w:rPr>
        <w:t>Derecho Privado – Parte General</w:t>
      </w:r>
    </w:p>
    <w:p w14:paraId="5F34150F" w14:textId="77777777" w:rsidR="00560439" w:rsidRDefault="00560439" w:rsidP="00560439">
      <w:pPr>
        <w:pStyle w:val="Sangradetextonormal"/>
        <w:tabs>
          <w:tab w:val="num" w:pos="1276"/>
        </w:tabs>
        <w:ind w:left="0"/>
        <w:rPr>
          <w:lang w:val="es-AR"/>
        </w:rPr>
      </w:pPr>
      <w:r w:rsidRPr="008F292D">
        <w:rPr>
          <w:lang w:val="es-AR"/>
        </w:rPr>
        <w:t>Evolución Institucional del Derecho</w:t>
      </w:r>
    </w:p>
    <w:p w14:paraId="2F99402C" w14:textId="4B03CF96" w:rsidR="002E04FC" w:rsidRDefault="00560439" w:rsidP="007C5AFC">
      <w:pPr>
        <w:pStyle w:val="Sangradetextonormal"/>
        <w:tabs>
          <w:tab w:val="num" w:pos="1276"/>
        </w:tabs>
        <w:ind w:left="0"/>
        <w:rPr>
          <w:lang w:val="es-AR"/>
        </w:rPr>
      </w:pPr>
      <w:r>
        <w:rPr>
          <w:lang w:val="es-AR"/>
        </w:rPr>
        <w:t>Taller de Técnicas de Acceso a la Información Jurídica</w:t>
      </w:r>
    </w:p>
    <w:p w14:paraId="154B57B6" w14:textId="77777777" w:rsidR="002E04FC" w:rsidRPr="007C5AFC" w:rsidRDefault="002E04FC" w:rsidP="007C5AFC">
      <w:pPr>
        <w:pStyle w:val="Sangradetextonormal"/>
        <w:tabs>
          <w:tab w:val="num" w:pos="1276"/>
        </w:tabs>
        <w:ind w:left="0"/>
        <w:rPr>
          <w:lang w:val="es-AR"/>
        </w:rPr>
      </w:pPr>
    </w:p>
    <w:p w14:paraId="4272286F" w14:textId="2E9930DD" w:rsidR="007C5AFC" w:rsidRPr="00347F0B" w:rsidRDefault="008519A8" w:rsidP="00FF6CF2">
      <w:pPr>
        <w:pStyle w:val="Sangradetextonormal"/>
        <w:numPr>
          <w:ilvl w:val="0"/>
          <w:numId w:val="1"/>
        </w:numPr>
        <w:tabs>
          <w:tab w:val="clear" w:pos="720"/>
          <w:tab w:val="num" w:pos="360"/>
          <w:tab w:val="num" w:pos="1276"/>
        </w:tabs>
        <w:ind w:left="360"/>
        <w:rPr>
          <w:b/>
          <w:lang w:val="es-AR"/>
        </w:rPr>
      </w:pPr>
      <w:r w:rsidRPr="008519A8">
        <w:rPr>
          <w:b/>
          <w:bCs/>
          <w:lang w:val="es-AR"/>
        </w:rPr>
        <w:lastRenderedPageBreak/>
        <w:t>Solicitudes de Reválida: exptes. internos 8795/23 Carla Guillermina Apesteguía; 8796/23 Pedro Javier Fecha; 8797/23 Pablo Ignacio Yurrebaso; 8800/23 Paola Yanett Veleysan</w:t>
      </w:r>
    </w:p>
    <w:p w14:paraId="45F449DA" w14:textId="33199650" w:rsidR="00347F0B" w:rsidRDefault="00347F0B" w:rsidP="00347F0B">
      <w:pPr>
        <w:pStyle w:val="Sangradetextonormal"/>
        <w:tabs>
          <w:tab w:val="num" w:pos="1276"/>
        </w:tabs>
        <w:ind w:left="0"/>
        <w:rPr>
          <w:lang w:val="es-AR"/>
        </w:rPr>
      </w:pPr>
    </w:p>
    <w:p w14:paraId="0F6F17DC" w14:textId="4ADF0C7C" w:rsidR="002E04FC" w:rsidRPr="00AD6901" w:rsidRDefault="002E04FC" w:rsidP="002E04F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Carla Guillermina APESTEGUÍA, LU </w:t>
      </w:r>
      <w:r w:rsidR="00BC0DE6">
        <w:rPr>
          <w:rFonts w:ascii="Times New Roman" w:hAnsi="Times New Roman" w:cs="Times New Roman"/>
          <w:b/>
          <w:i/>
          <w:sz w:val="24"/>
          <w:szCs w:val="24"/>
          <w:lang w:val="es-MX"/>
        </w:rPr>
        <w:t>82312</w:t>
      </w:r>
    </w:p>
    <w:p w14:paraId="77A8526D" w14:textId="33F31AEE" w:rsidR="002E04FC" w:rsidRDefault="002E04FC" w:rsidP="00347F0B">
      <w:pPr>
        <w:pStyle w:val="Sangradetextonormal"/>
        <w:tabs>
          <w:tab w:val="num" w:pos="1276"/>
        </w:tabs>
        <w:ind w:left="0"/>
        <w:rPr>
          <w:lang w:val="es-AR"/>
        </w:rPr>
      </w:pPr>
    </w:p>
    <w:p w14:paraId="23498806" w14:textId="14C0B35B" w:rsidR="00BC0DE6" w:rsidRDefault="00BC0DE6" w:rsidP="00BC0DE6">
      <w:pPr>
        <w:pStyle w:val="Sangradetextonormal"/>
        <w:tabs>
          <w:tab w:val="num" w:pos="1276"/>
        </w:tabs>
        <w:ind w:left="0"/>
        <w:rPr>
          <w:lang w:val="es-AR"/>
        </w:rPr>
      </w:pPr>
      <w:r>
        <w:rPr>
          <w:lang w:val="es-AR"/>
        </w:rPr>
        <w:t>Contador Público</w:t>
      </w:r>
    </w:p>
    <w:p w14:paraId="56F4130A" w14:textId="77777777" w:rsidR="00BC0DE6" w:rsidRDefault="00BC0DE6" w:rsidP="00BC0DE6">
      <w:pPr>
        <w:pStyle w:val="Sangradetextonormal"/>
        <w:tabs>
          <w:tab w:val="num" w:pos="1276"/>
        </w:tabs>
        <w:ind w:left="0"/>
        <w:rPr>
          <w:lang w:val="es-AR"/>
        </w:rPr>
      </w:pPr>
    </w:p>
    <w:p w14:paraId="6C8B3DB2" w14:textId="77777777" w:rsidR="00BC0DE6" w:rsidRPr="002C15DB" w:rsidRDefault="00BC0DE6" w:rsidP="00BC0DE6">
      <w:pPr>
        <w:pStyle w:val="Sangradetextonormal"/>
        <w:tabs>
          <w:tab w:val="num" w:pos="1276"/>
        </w:tabs>
        <w:ind w:left="0"/>
        <w:rPr>
          <w:u w:val="single"/>
          <w:lang w:val="es-AR"/>
        </w:rPr>
      </w:pPr>
      <w:r w:rsidRPr="002C15DB">
        <w:rPr>
          <w:u w:val="single"/>
          <w:lang w:val="es-AR"/>
        </w:rPr>
        <w:t>Otorgada</w:t>
      </w:r>
      <w:r>
        <w:rPr>
          <w:u w:val="single"/>
          <w:lang w:val="es-AR"/>
        </w:rPr>
        <w:t>s</w:t>
      </w:r>
      <w:r w:rsidRPr="002C15DB">
        <w:rPr>
          <w:u w:val="single"/>
          <w:lang w:val="es-AR"/>
        </w:rPr>
        <w:t>:</w:t>
      </w:r>
    </w:p>
    <w:p w14:paraId="34CAD86A" w14:textId="4015BD4A" w:rsidR="00BC0DE6" w:rsidRDefault="00BC0DE6" w:rsidP="00BC0DE6">
      <w:pPr>
        <w:pStyle w:val="Sangradetextonormal"/>
        <w:tabs>
          <w:tab w:val="num" w:pos="1276"/>
        </w:tabs>
        <w:ind w:left="0"/>
        <w:rPr>
          <w:lang w:val="es-AR"/>
        </w:rPr>
      </w:pPr>
      <w:r>
        <w:rPr>
          <w:lang w:val="es-AR"/>
        </w:rPr>
        <w:t>Instituciones del Derecho Privado I</w:t>
      </w:r>
    </w:p>
    <w:p w14:paraId="612EFEB7" w14:textId="28EDD00E" w:rsidR="00BC0DE6" w:rsidRDefault="00BC0DE6" w:rsidP="00BC0DE6">
      <w:pPr>
        <w:pStyle w:val="Sangradetextonormal"/>
        <w:tabs>
          <w:tab w:val="num" w:pos="1276"/>
        </w:tabs>
        <w:ind w:left="0"/>
        <w:rPr>
          <w:lang w:val="es-AR"/>
        </w:rPr>
      </w:pPr>
      <w:r>
        <w:rPr>
          <w:lang w:val="es-AR"/>
        </w:rPr>
        <w:t>Instituciones del Derecho Privado II</w:t>
      </w:r>
    </w:p>
    <w:p w14:paraId="62EE8D24" w14:textId="0BB31CB5" w:rsidR="00BC0DE6" w:rsidRDefault="00BC0DE6" w:rsidP="00BC0DE6">
      <w:pPr>
        <w:pStyle w:val="Sangradetextonormal"/>
        <w:tabs>
          <w:tab w:val="num" w:pos="1276"/>
        </w:tabs>
        <w:ind w:left="0"/>
        <w:rPr>
          <w:lang w:val="es-AR"/>
        </w:rPr>
      </w:pPr>
      <w:r>
        <w:rPr>
          <w:lang w:val="es-AR"/>
        </w:rPr>
        <w:t>Instituciones del Derecho Privado III</w:t>
      </w:r>
    </w:p>
    <w:p w14:paraId="74A99609" w14:textId="7916DB1A" w:rsidR="00BC0DE6" w:rsidRDefault="00BC0DE6" w:rsidP="00BC0DE6">
      <w:pPr>
        <w:pStyle w:val="Sangradetextonormal"/>
        <w:tabs>
          <w:tab w:val="num" w:pos="1276"/>
        </w:tabs>
        <w:ind w:left="0"/>
        <w:rPr>
          <w:lang w:val="es-AR"/>
        </w:rPr>
      </w:pPr>
      <w:r>
        <w:rPr>
          <w:lang w:val="es-AR"/>
        </w:rPr>
        <w:t>Instituciones del Derecho Público</w:t>
      </w:r>
    </w:p>
    <w:p w14:paraId="4CABE326" w14:textId="79361513" w:rsidR="002E04FC" w:rsidRDefault="002E04FC" w:rsidP="00347F0B">
      <w:pPr>
        <w:pStyle w:val="Sangradetextonormal"/>
        <w:tabs>
          <w:tab w:val="num" w:pos="1276"/>
        </w:tabs>
        <w:ind w:left="0"/>
        <w:rPr>
          <w:lang w:val="es-AR"/>
        </w:rPr>
      </w:pPr>
    </w:p>
    <w:p w14:paraId="0AF53288" w14:textId="3CE6FD45" w:rsidR="002E04FC" w:rsidRPr="00AD6901" w:rsidRDefault="002E04FC" w:rsidP="002E04F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Pedro Javier FECHA, LU </w:t>
      </w:r>
      <w:r w:rsidR="002C15DB">
        <w:rPr>
          <w:rFonts w:ascii="Times New Roman" w:hAnsi="Times New Roman" w:cs="Times New Roman"/>
          <w:b/>
          <w:i/>
          <w:sz w:val="24"/>
          <w:szCs w:val="24"/>
          <w:lang w:val="es-MX"/>
        </w:rPr>
        <w:t>50327</w:t>
      </w:r>
    </w:p>
    <w:p w14:paraId="2AD365CD" w14:textId="7BA042B3" w:rsidR="002E04FC" w:rsidRDefault="002E04FC" w:rsidP="00347F0B">
      <w:pPr>
        <w:pStyle w:val="Sangradetextonormal"/>
        <w:tabs>
          <w:tab w:val="num" w:pos="1276"/>
        </w:tabs>
        <w:ind w:left="0"/>
        <w:rPr>
          <w:lang w:val="es-AR"/>
        </w:rPr>
      </w:pPr>
    </w:p>
    <w:p w14:paraId="355947C7" w14:textId="55516C70" w:rsidR="002C15DB" w:rsidRDefault="002C15DB" w:rsidP="002C15DB">
      <w:pPr>
        <w:pStyle w:val="Sangradetextonormal"/>
        <w:tabs>
          <w:tab w:val="num" w:pos="1276"/>
        </w:tabs>
        <w:ind w:left="0"/>
        <w:rPr>
          <w:lang w:val="es-AR"/>
        </w:rPr>
      </w:pPr>
      <w:r>
        <w:rPr>
          <w:lang w:val="es-AR"/>
        </w:rPr>
        <w:t>Licenciatura en Administración</w:t>
      </w:r>
    </w:p>
    <w:p w14:paraId="3D236B85" w14:textId="77777777" w:rsidR="002C15DB" w:rsidRDefault="002C15DB" w:rsidP="002C15DB">
      <w:pPr>
        <w:pStyle w:val="Sangradetextonormal"/>
        <w:tabs>
          <w:tab w:val="num" w:pos="1276"/>
        </w:tabs>
        <w:ind w:left="0"/>
        <w:rPr>
          <w:lang w:val="es-AR"/>
        </w:rPr>
      </w:pPr>
    </w:p>
    <w:p w14:paraId="12E09912" w14:textId="048F01DB" w:rsidR="002C15DB" w:rsidRPr="002C15DB" w:rsidRDefault="002C15DB" w:rsidP="002C15DB">
      <w:pPr>
        <w:pStyle w:val="Sangradetextonormal"/>
        <w:tabs>
          <w:tab w:val="num" w:pos="1276"/>
        </w:tabs>
        <w:ind w:left="0"/>
        <w:rPr>
          <w:u w:val="single"/>
          <w:lang w:val="es-AR"/>
        </w:rPr>
      </w:pPr>
      <w:r w:rsidRPr="002C15DB">
        <w:rPr>
          <w:u w:val="single"/>
          <w:lang w:val="es-AR"/>
        </w:rPr>
        <w:t>Otorgada</w:t>
      </w:r>
      <w:r>
        <w:rPr>
          <w:u w:val="single"/>
          <w:lang w:val="es-AR"/>
        </w:rPr>
        <w:t>s</w:t>
      </w:r>
      <w:r w:rsidRPr="002C15DB">
        <w:rPr>
          <w:u w:val="single"/>
          <w:lang w:val="es-AR"/>
        </w:rPr>
        <w:t>:</w:t>
      </w:r>
    </w:p>
    <w:p w14:paraId="4D5D1384" w14:textId="77777777" w:rsidR="002C15DB" w:rsidRDefault="002C15DB" w:rsidP="002C15DB">
      <w:pPr>
        <w:pStyle w:val="Sangradetextonormal"/>
        <w:tabs>
          <w:tab w:val="num" w:pos="1276"/>
        </w:tabs>
        <w:ind w:left="0"/>
        <w:rPr>
          <w:lang w:val="es-AR"/>
        </w:rPr>
      </w:pPr>
      <w:r>
        <w:rPr>
          <w:lang w:val="es-AR"/>
        </w:rPr>
        <w:t>Instituciones del Derecho</w:t>
      </w:r>
    </w:p>
    <w:p w14:paraId="4E2BCF2D" w14:textId="661405CF" w:rsidR="002E04FC" w:rsidRDefault="002C15DB" w:rsidP="00347F0B">
      <w:pPr>
        <w:pStyle w:val="Sangradetextonormal"/>
        <w:tabs>
          <w:tab w:val="num" w:pos="1276"/>
        </w:tabs>
        <w:ind w:left="0"/>
        <w:rPr>
          <w:lang w:val="es-AR"/>
        </w:rPr>
      </w:pPr>
      <w:r>
        <w:rPr>
          <w:lang w:val="es-AR"/>
        </w:rPr>
        <w:t>Derecho Empresario</w:t>
      </w:r>
    </w:p>
    <w:p w14:paraId="05EBE03B" w14:textId="4505E4EB" w:rsidR="002E04FC" w:rsidRDefault="002E04FC" w:rsidP="00347F0B">
      <w:pPr>
        <w:pStyle w:val="Sangradetextonormal"/>
        <w:tabs>
          <w:tab w:val="num" w:pos="1276"/>
        </w:tabs>
        <w:ind w:left="0"/>
        <w:rPr>
          <w:lang w:val="es-AR"/>
        </w:rPr>
      </w:pPr>
    </w:p>
    <w:p w14:paraId="443007D9" w14:textId="16E299E3" w:rsidR="002E04FC" w:rsidRPr="00AD6901" w:rsidRDefault="002E04FC" w:rsidP="002E04F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Pablo Ignacio YURREBASO, LU </w:t>
      </w:r>
      <w:r w:rsidR="002C15DB">
        <w:rPr>
          <w:rFonts w:ascii="Times New Roman" w:hAnsi="Times New Roman" w:cs="Times New Roman"/>
          <w:b/>
          <w:i/>
          <w:sz w:val="24"/>
          <w:szCs w:val="24"/>
          <w:lang w:val="es-MX"/>
        </w:rPr>
        <w:t>67974</w:t>
      </w:r>
    </w:p>
    <w:p w14:paraId="0E2BDFA9" w14:textId="01A9E52E" w:rsidR="002E04FC" w:rsidRDefault="002E04FC" w:rsidP="00347F0B">
      <w:pPr>
        <w:pStyle w:val="Sangradetextonormal"/>
        <w:tabs>
          <w:tab w:val="num" w:pos="1276"/>
        </w:tabs>
        <w:ind w:left="0"/>
        <w:rPr>
          <w:lang w:val="es-AR"/>
        </w:rPr>
      </w:pPr>
    </w:p>
    <w:p w14:paraId="6DC9C4EA" w14:textId="32378F85" w:rsidR="002E04FC" w:rsidRDefault="002C15DB" w:rsidP="00347F0B">
      <w:pPr>
        <w:pStyle w:val="Sangradetextonormal"/>
        <w:tabs>
          <w:tab w:val="num" w:pos="1276"/>
        </w:tabs>
        <w:ind w:left="0"/>
        <w:rPr>
          <w:lang w:val="es-AR"/>
        </w:rPr>
      </w:pPr>
      <w:r>
        <w:rPr>
          <w:lang w:val="es-AR"/>
        </w:rPr>
        <w:t>Tecnicatura Universitaria en Emprendimientos Audiovisuales</w:t>
      </w:r>
    </w:p>
    <w:p w14:paraId="7AA866FA" w14:textId="77777777" w:rsidR="002C15DB" w:rsidRDefault="002C15DB" w:rsidP="00347F0B">
      <w:pPr>
        <w:pStyle w:val="Sangradetextonormal"/>
        <w:tabs>
          <w:tab w:val="num" w:pos="1276"/>
        </w:tabs>
        <w:ind w:left="0"/>
        <w:rPr>
          <w:lang w:val="es-AR"/>
        </w:rPr>
      </w:pPr>
    </w:p>
    <w:p w14:paraId="7FEE6B67" w14:textId="756F6580" w:rsidR="002E04FC" w:rsidRPr="002C15DB" w:rsidRDefault="002C15DB" w:rsidP="00347F0B">
      <w:pPr>
        <w:pStyle w:val="Sangradetextonormal"/>
        <w:tabs>
          <w:tab w:val="num" w:pos="1276"/>
        </w:tabs>
        <w:ind w:left="0"/>
        <w:rPr>
          <w:u w:val="single"/>
          <w:lang w:val="es-AR"/>
        </w:rPr>
      </w:pPr>
      <w:r w:rsidRPr="002C15DB">
        <w:rPr>
          <w:u w:val="single"/>
          <w:lang w:val="es-AR"/>
        </w:rPr>
        <w:t>Otorgada:</w:t>
      </w:r>
    </w:p>
    <w:p w14:paraId="4D95E552" w14:textId="3F2DE349" w:rsidR="002C15DB" w:rsidRDefault="002C15DB" w:rsidP="00347F0B">
      <w:pPr>
        <w:pStyle w:val="Sangradetextonormal"/>
        <w:tabs>
          <w:tab w:val="num" w:pos="1276"/>
        </w:tabs>
        <w:ind w:left="0"/>
        <w:rPr>
          <w:lang w:val="es-AR"/>
        </w:rPr>
      </w:pPr>
      <w:r>
        <w:rPr>
          <w:lang w:val="es-AR"/>
        </w:rPr>
        <w:t>Instituciones del Derecho</w:t>
      </w:r>
    </w:p>
    <w:p w14:paraId="5E753285" w14:textId="77777777" w:rsidR="002C15DB" w:rsidRDefault="002C15DB" w:rsidP="00347F0B">
      <w:pPr>
        <w:pStyle w:val="Sangradetextonormal"/>
        <w:tabs>
          <w:tab w:val="num" w:pos="1276"/>
        </w:tabs>
        <w:ind w:left="0"/>
        <w:rPr>
          <w:lang w:val="es-AR"/>
        </w:rPr>
      </w:pPr>
    </w:p>
    <w:p w14:paraId="6E436A0A" w14:textId="05373CCA" w:rsidR="002E04FC" w:rsidRPr="00AD6901" w:rsidRDefault="002E04FC" w:rsidP="002E04F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Paola Yanett VELEYSAN, LU </w:t>
      </w:r>
      <w:r w:rsidR="00936400">
        <w:rPr>
          <w:rFonts w:ascii="Times New Roman" w:hAnsi="Times New Roman" w:cs="Times New Roman"/>
          <w:b/>
          <w:i/>
          <w:sz w:val="24"/>
          <w:szCs w:val="24"/>
          <w:lang w:val="es-MX"/>
        </w:rPr>
        <w:t>52672</w:t>
      </w:r>
    </w:p>
    <w:p w14:paraId="7AD8E7D9" w14:textId="2B47E55D" w:rsidR="002E04FC" w:rsidRDefault="002E04FC" w:rsidP="00347F0B">
      <w:pPr>
        <w:pStyle w:val="Sangradetextonormal"/>
        <w:tabs>
          <w:tab w:val="num" w:pos="1276"/>
        </w:tabs>
        <w:ind w:left="0"/>
        <w:rPr>
          <w:lang w:val="es-AR"/>
        </w:rPr>
      </w:pPr>
    </w:p>
    <w:p w14:paraId="658E8ED1" w14:textId="1EAE5731" w:rsidR="00936400" w:rsidRDefault="00936400" w:rsidP="00936400">
      <w:pPr>
        <w:pStyle w:val="Sangradetextonormal"/>
        <w:tabs>
          <w:tab w:val="num" w:pos="1276"/>
        </w:tabs>
        <w:ind w:left="0"/>
        <w:rPr>
          <w:lang w:val="es-AR"/>
        </w:rPr>
      </w:pPr>
      <w:r>
        <w:rPr>
          <w:lang w:val="es-AR"/>
        </w:rPr>
        <w:t>Abogacía</w:t>
      </w:r>
    </w:p>
    <w:p w14:paraId="2909E2E3" w14:textId="77777777" w:rsidR="00936400" w:rsidRDefault="00936400" w:rsidP="00936400">
      <w:pPr>
        <w:pStyle w:val="Sangradetextonormal"/>
        <w:tabs>
          <w:tab w:val="num" w:pos="1276"/>
        </w:tabs>
        <w:ind w:left="0"/>
        <w:rPr>
          <w:lang w:val="es-AR"/>
        </w:rPr>
      </w:pPr>
    </w:p>
    <w:p w14:paraId="7B51D4B6" w14:textId="2153A5D4" w:rsidR="00936400" w:rsidRPr="002C15DB" w:rsidRDefault="00936400" w:rsidP="00936400">
      <w:pPr>
        <w:pStyle w:val="Sangradetextonormal"/>
        <w:tabs>
          <w:tab w:val="num" w:pos="1276"/>
        </w:tabs>
        <w:ind w:left="0"/>
        <w:rPr>
          <w:u w:val="single"/>
          <w:lang w:val="es-AR"/>
        </w:rPr>
      </w:pPr>
      <w:r w:rsidRPr="002C15DB">
        <w:rPr>
          <w:u w:val="single"/>
          <w:lang w:val="es-AR"/>
        </w:rPr>
        <w:t>Otorgada</w:t>
      </w:r>
      <w:r>
        <w:rPr>
          <w:u w:val="single"/>
          <w:lang w:val="es-AR"/>
        </w:rPr>
        <w:t>s</w:t>
      </w:r>
      <w:r w:rsidRPr="002C15DB">
        <w:rPr>
          <w:u w:val="single"/>
          <w:lang w:val="es-AR"/>
        </w:rPr>
        <w:t>:</w:t>
      </w:r>
    </w:p>
    <w:p w14:paraId="0036F1A3" w14:textId="3B7E18D7" w:rsidR="002E04FC" w:rsidRDefault="00936400" w:rsidP="00347F0B">
      <w:pPr>
        <w:pStyle w:val="Sangradetextonormal"/>
        <w:tabs>
          <w:tab w:val="num" w:pos="1276"/>
        </w:tabs>
        <w:ind w:left="0"/>
        <w:rPr>
          <w:lang w:val="es-AR"/>
        </w:rPr>
      </w:pPr>
      <w:r>
        <w:rPr>
          <w:lang w:val="es-AR"/>
        </w:rPr>
        <w:t>Introducción al Derecho</w:t>
      </w:r>
    </w:p>
    <w:p w14:paraId="237211C6" w14:textId="13BCB691" w:rsidR="00936400" w:rsidRDefault="00936400" w:rsidP="00347F0B">
      <w:pPr>
        <w:pStyle w:val="Sangradetextonormal"/>
        <w:tabs>
          <w:tab w:val="num" w:pos="1276"/>
        </w:tabs>
        <w:ind w:left="0"/>
        <w:rPr>
          <w:lang w:val="es-AR"/>
        </w:rPr>
      </w:pPr>
      <w:r>
        <w:rPr>
          <w:lang w:val="es-AR"/>
        </w:rPr>
        <w:t>Derecho Privado – Parte General</w:t>
      </w:r>
    </w:p>
    <w:p w14:paraId="0465D1A0" w14:textId="77777777" w:rsidR="002E04FC" w:rsidRPr="00347F0B" w:rsidRDefault="002E04FC" w:rsidP="00347F0B">
      <w:pPr>
        <w:pStyle w:val="Sangradetextonormal"/>
        <w:tabs>
          <w:tab w:val="num" w:pos="1276"/>
        </w:tabs>
        <w:ind w:left="0"/>
        <w:rPr>
          <w:lang w:val="es-AR"/>
        </w:rPr>
      </w:pPr>
    </w:p>
    <w:p w14:paraId="00B2539F" w14:textId="03C87636" w:rsidR="00352DC0" w:rsidRDefault="00352DC0" w:rsidP="00FF6CF2">
      <w:pPr>
        <w:pStyle w:val="Sangradetextonormal"/>
        <w:numPr>
          <w:ilvl w:val="0"/>
          <w:numId w:val="1"/>
        </w:numPr>
        <w:tabs>
          <w:tab w:val="clear" w:pos="720"/>
          <w:tab w:val="num" w:pos="360"/>
          <w:tab w:val="num" w:pos="1276"/>
        </w:tabs>
        <w:ind w:left="360"/>
        <w:rPr>
          <w:b/>
          <w:lang w:val="es-AR"/>
        </w:rPr>
      </w:pPr>
      <w:r>
        <w:rPr>
          <w:b/>
          <w:lang w:val="es-AR"/>
        </w:rPr>
        <w:t>Aval académico charla: “Abogacía: Estudiar derecho y ejercer la profesión en un mundo revolucionado por la inteligencia artificial” – Chiara Piermarochi</w:t>
      </w:r>
    </w:p>
    <w:p w14:paraId="4A7D05D6" w14:textId="77777777" w:rsidR="00352DC0" w:rsidRDefault="00352DC0" w:rsidP="00352DC0">
      <w:pPr>
        <w:pStyle w:val="Sangradetextonormal"/>
        <w:tabs>
          <w:tab w:val="num" w:pos="1276"/>
        </w:tabs>
        <w:ind w:left="0"/>
        <w:rPr>
          <w:b/>
          <w:lang w:val="es-AR"/>
        </w:rPr>
      </w:pPr>
    </w:p>
    <w:p w14:paraId="424ED244" w14:textId="559F1E9D" w:rsidR="00352DC0" w:rsidRPr="00352DC0" w:rsidRDefault="00352DC0" w:rsidP="00352DC0">
      <w:pPr>
        <w:pStyle w:val="Sangradetextonormal"/>
        <w:tabs>
          <w:tab w:val="num" w:pos="1276"/>
        </w:tabs>
        <w:ind w:left="0"/>
        <w:rPr>
          <w:bCs/>
          <w:lang w:val="es-AR"/>
        </w:rPr>
      </w:pPr>
      <w:r w:rsidRPr="00352DC0">
        <w:rPr>
          <w:bCs/>
          <w:lang w:val="es-AR"/>
        </w:rPr>
        <w:t>Disertante: Inés Álvarez</w:t>
      </w:r>
    </w:p>
    <w:p w14:paraId="7499DB72" w14:textId="4738E124" w:rsidR="00352DC0" w:rsidRPr="00352DC0" w:rsidRDefault="00352DC0" w:rsidP="00352DC0">
      <w:pPr>
        <w:pStyle w:val="Sangradetextonormal"/>
        <w:tabs>
          <w:tab w:val="num" w:pos="1276"/>
        </w:tabs>
        <w:ind w:left="0"/>
        <w:rPr>
          <w:bCs/>
          <w:lang w:val="es-AR"/>
        </w:rPr>
      </w:pPr>
      <w:r w:rsidRPr="00352DC0">
        <w:rPr>
          <w:bCs/>
          <w:lang w:val="es-AR"/>
        </w:rPr>
        <w:t>Fecha: 1 de junio, sala Bergé Vila (Av. Colón 80)</w:t>
      </w:r>
    </w:p>
    <w:p w14:paraId="6DC4A3CF" w14:textId="77777777" w:rsidR="00352DC0" w:rsidRPr="00352DC0" w:rsidRDefault="00352DC0" w:rsidP="00352DC0">
      <w:pPr>
        <w:pStyle w:val="Sangradetextonormal"/>
        <w:tabs>
          <w:tab w:val="num" w:pos="1276"/>
        </w:tabs>
        <w:rPr>
          <w:b/>
          <w:lang w:val="es-AR"/>
        </w:rPr>
      </w:pPr>
    </w:p>
    <w:p w14:paraId="15B7BAFC" w14:textId="02FA400B" w:rsidR="0049568E" w:rsidRPr="0049568E" w:rsidRDefault="0049568E" w:rsidP="00FF6CF2">
      <w:pPr>
        <w:pStyle w:val="Sangradetextonormal"/>
        <w:numPr>
          <w:ilvl w:val="0"/>
          <w:numId w:val="1"/>
        </w:numPr>
        <w:tabs>
          <w:tab w:val="clear" w:pos="720"/>
          <w:tab w:val="num" w:pos="360"/>
          <w:tab w:val="num" w:pos="1276"/>
        </w:tabs>
        <w:ind w:left="360"/>
        <w:rPr>
          <w:b/>
          <w:lang w:val="es-AR"/>
        </w:rPr>
      </w:pPr>
      <w:r w:rsidRPr="0049568E">
        <w:rPr>
          <w:b/>
          <w:lang w:val="es-AR"/>
        </w:rPr>
        <w:t>Aval académico curso: “El problema de la inclusión social de personas liberadas en contexto de encierro”</w:t>
      </w:r>
    </w:p>
    <w:p w14:paraId="51F93766" w14:textId="77777777" w:rsidR="0049568E" w:rsidRDefault="0049568E" w:rsidP="0049568E">
      <w:pPr>
        <w:pStyle w:val="Sangradetextonormal"/>
        <w:tabs>
          <w:tab w:val="num" w:pos="1276"/>
        </w:tabs>
        <w:ind w:left="0"/>
        <w:rPr>
          <w:b/>
          <w:lang w:val="es-AR"/>
        </w:rPr>
      </w:pPr>
    </w:p>
    <w:p w14:paraId="09595ABC" w14:textId="65646D26" w:rsidR="006766B4" w:rsidRDefault="006766B4" w:rsidP="0049568E">
      <w:pPr>
        <w:pStyle w:val="Sangradetextonormal"/>
        <w:tabs>
          <w:tab w:val="num" w:pos="1276"/>
        </w:tabs>
        <w:ind w:left="0"/>
        <w:rPr>
          <w:bCs/>
          <w:lang w:val="es-AR"/>
        </w:rPr>
      </w:pPr>
      <w:r>
        <w:rPr>
          <w:bCs/>
          <w:lang w:val="es-AR"/>
        </w:rPr>
        <w:t>Se adjunta programa y plantel docente</w:t>
      </w:r>
    </w:p>
    <w:p w14:paraId="016C9A65" w14:textId="733668A4" w:rsidR="0049568E" w:rsidRDefault="0049568E" w:rsidP="0049568E">
      <w:pPr>
        <w:pStyle w:val="Sangradetextonormal"/>
        <w:tabs>
          <w:tab w:val="num" w:pos="1276"/>
        </w:tabs>
        <w:ind w:left="0"/>
        <w:rPr>
          <w:bCs/>
          <w:lang w:val="es-AR"/>
        </w:rPr>
      </w:pPr>
      <w:r w:rsidRPr="0049568E">
        <w:rPr>
          <w:bCs/>
          <w:lang w:val="es-AR"/>
        </w:rPr>
        <w:t>Organizado en conjunto con</w:t>
      </w:r>
      <w:r>
        <w:rPr>
          <w:bCs/>
          <w:lang w:val="es-AR"/>
        </w:rPr>
        <w:t xml:space="preserve"> Subsecretaría de Inclusión y Accesibilidad UNS y Ministerio de Justicia y DDHH de la Nación.</w:t>
      </w:r>
    </w:p>
    <w:p w14:paraId="5644EAE0" w14:textId="40C37263" w:rsidR="006766B4" w:rsidRDefault="006766B4" w:rsidP="0049568E">
      <w:pPr>
        <w:pStyle w:val="Sangradetextonormal"/>
        <w:tabs>
          <w:tab w:val="num" w:pos="1276"/>
        </w:tabs>
        <w:ind w:left="0"/>
        <w:rPr>
          <w:bCs/>
          <w:lang w:val="es-AR"/>
        </w:rPr>
      </w:pPr>
      <w:r>
        <w:rPr>
          <w:bCs/>
          <w:lang w:val="es-AR"/>
        </w:rPr>
        <w:t>Modalidad semipresencial</w:t>
      </w:r>
    </w:p>
    <w:p w14:paraId="407CE068" w14:textId="2505E090" w:rsidR="006766B4" w:rsidRDefault="006766B4" w:rsidP="0049568E">
      <w:pPr>
        <w:pStyle w:val="Sangradetextonormal"/>
        <w:tabs>
          <w:tab w:val="num" w:pos="1276"/>
        </w:tabs>
        <w:ind w:left="0"/>
        <w:rPr>
          <w:bCs/>
          <w:lang w:val="es-AR"/>
        </w:rPr>
      </w:pPr>
      <w:r>
        <w:rPr>
          <w:bCs/>
          <w:lang w:val="es-AR"/>
        </w:rPr>
        <w:lastRenderedPageBreak/>
        <w:t>Inicio: 12 de junio</w:t>
      </w:r>
    </w:p>
    <w:p w14:paraId="33F2E929" w14:textId="19ABE9D6" w:rsidR="0049568E" w:rsidRDefault="0049568E" w:rsidP="0049568E">
      <w:pPr>
        <w:pStyle w:val="Sangradetextonormal"/>
        <w:tabs>
          <w:tab w:val="num" w:pos="1276"/>
        </w:tabs>
        <w:ind w:left="0"/>
        <w:rPr>
          <w:bCs/>
          <w:lang w:val="es-AR"/>
        </w:rPr>
      </w:pPr>
      <w:r>
        <w:rPr>
          <w:bCs/>
          <w:lang w:val="es-AR"/>
        </w:rPr>
        <w:t xml:space="preserve">Destinatarios: Estudiantes </w:t>
      </w:r>
      <w:r w:rsidR="006766B4">
        <w:rPr>
          <w:bCs/>
          <w:lang w:val="es-AR"/>
        </w:rPr>
        <w:t xml:space="preserve">Derecho </w:t>
      </w:r>
      <w:r>
        <w:rPr>
          <w:bCs/>
          <w:lang w:val="es-AR"/>
        </w:rPr>
        <w:t>UNS</w:t>
      </w:r>
    </w:p>
    <w:p w14:paraId="03454E2F" w14:textId="0994FE78" w:rsidR="0049568E" w:rsidRPr="0049568E" w:rsidRDefault="0049568E" w:rsidP="0049568E">
      <w:pPr>
        <w:pStyle w:val="Sangradetextonormal"/>
        <w:tabs>
          <w:tab w:val="num" w:pos="1276"/>
        </w:tabs>
        <w:ind w:left="0"/>
        <w:rPr>
          <w:bCs/>
          <w:lang w:val="es-AR"/>
        </w:rPr>
      </w:pPr>
      <w:r>
        <w:rPr>
          <w:bCs/>
          <w:lang w:val="es-AR"/>
        </w:rPr>
        <w:t>Sin arancel</w:t>
      </w:r>
    </w:p>
    <w:p w14:paraId="474CDDE8" w14:textId="77777777" w:rsidR="0049568E" w:rsidRPr="0049568E" w:rsidRDefault="0049568E" w:rsidP="0049568E">
      <w:pPr>
        <w:pStyle w:val="Sangradetextonormal"/>
        <w:tabs>
          <w:tab w:val="num" w:pos="1276"/>
        </w:tabs>
        <w:ind w:left="0"/>
        <w:rPr>
          <w:b/>
          <w:lang w:val="es-AR"/>
        </w:rPr>
      </w:pPr>
    </w:p>
    <w:p w14:paraId="0FBF6698" w14:textId="79A1DF1C" w:rsidR="008519A8" w:rsidRPr="008519A8" w:rsidRDefault="008519A8" w:rsidP="00FF6CF2">
      <w:pPr>
        <w:pStyle w:val="Sangradetextonormal"/>
        <w:numPr>
          <w:ilvl w:val="0"/>
          <w:numId w:val="1"/>
        </w:numPr>
        <w:tabs>
          <w:tab w:val="clear" w:pos="720"/>
          <w:tab w:val="num" w:pos="360"/>
          <w:tab w:val="num" w:pos="1276"/>
        </w:tabs>
        <w:ind w:left="360"/>
        <w:rPr>
          <w:b/>
          <w:lang w:val="es-AR"/>
        </w:rPr>
      </w:pPr>
      <w:r w:rsidRPr="008519A8">
        <w:rPr>
          <w:b/>
          <w:szCs w:val="24"/>
        </w:rPr>
        <w:t xml:space="preserve">Ratificación de las Resoluciones de la Directora Decana dictadas Ad Referéndum del Consejo Departamental </w:t>
      </w:r>
      <w:r w:rsidRPr="008519A8">
        <w:rPr>
          <w:b/>
          <w:szCs w:val="24"/>
          <w:lang w:val="es-MX"/>
        </w:rPr>
        <w:t>032/23, 033/23, 048/23 y 050/23</w:t>
      </w:r>
    </w:p>
    <w:p w14:paraId="75B6B8B5" w14:textId="3CF15C4D" w:rsidR="0094103B" w:rsidRDefault="0094103B" w:rsidP="00576AA8">
      <w:pPr>
        <w:pStyle w:val="Sangradetextonormal"/>
        <w:tabs>
          <w:tab w:val="num" w:pos="1276"/>
        </w:tabs>
        <w:ind w:left="0"/>
        <w:rPr>
          <w:bCs/>
          <w:lang w:val="es-AR"/>
        </w:rPr>
      </w:pPr>
    </w:p>
    <w:p w14:paraId="3F8B7C76" w14:textId="1E2CDE65" w:rsidR="00C56EFE" w:rsidRPr="007E51AD" w:rsidRDefault="007E51AD" w:rsidP="00576AA8">
      <w:pPr>
        <w:pStyle w:val="Sangradetextonormal"/>
        <w:tabs>
          <w:tab w:val="num" w:pos="1276"/>
        </w:tabs>
        <w:ind w:left="0"/>
        <w:rPr>
          <w:b/>
          <w:bCs/>
          <w:u w:val="single"/>
          <w:lang w:val="es-AR"/>
        </w:rPr>
      </w:pPr>
      <w:r w:rsidRPr="007E51AD">
        <w:rPr>
          <w:b/>
          <w:bCs/>
          <w:u w:val="single"/>
          <w:lang w:val="es-AR"/>
        </w:rPr>
        <w:t>032/23</w:t>
      </w:r>
    </w:p>
    <w:p w14:paraId="3A5C8263" w14:textId="0A02E490" w:rsidR="007E51AD" w:rsidRDefault="007E51AD" w:rsidP="00576AA8">
      <w:pPr>
        <w:pStyle w:val="Sangradetextonormal"/>
        <w:tabs>
          <w:tab w:val="num" w:pos="1276"/>
        </w:tabs>
        <w:ind w:left="0"/>
        <w:rPr>
          <w:bCs/>
          <w:lang w:val="es-AR"/>
        </w:rPr>
      </w:pPr>
    </w:p>
    <w:p w14:paraId="2C071E90" w14:textId="2D9957C7" w:rsidR="007E51AD" w:rsidRDefault="0016118E" w:rsidP="00576AA8">
      <w:pPr>
        <w:pStyle w:val="Sangradetextonormal"/>
        <w:tabs>
          <w:tab w:val="num" w:pos="1276"/>
        </w:tabs>
        <w:ind w:left="0"/>
        <w:rPr>
          <w:bCs/>
          <w:lang w:val="es-AR"/>
        </w:rPr>
      </w:pPr>
      <w:r w:rsidRPr="0016118E">
        <w:rPr>
          <w:bCs/>
          <w:lang w:val="es-AR"/>
        </w:rPr>
        <w:t>ARTÍCULO 1°: Designar como veedora suplente a la estudiante Aldana Giselle NUNGESER en reemplazo de las estudiantes Martina MINGHETTI y Lara Ailén ROTGER, para el llamado a concurso de un cargo de Profesor Adjunto, dedicación simple, en la asignatura Fundamentos del Derecho Público (Cód. 9073).</w:t>
      </w:r>
    </w:p>
    <w:p w14:paraId="44D0CE6E" w14:textId="198C2E0D" w:rsidR="007E51AD" w:rsidRDefault="007E51AD" w:rsidP="00576AA8">
      <w:pPr>
        <w:pStyle w:val="Sangradetextonormal"/>
        <w:tabs>
          <w:tab w:val="num" w:pos="1276"/>
        </w:tabs>
        <w:ind w:left="0"/>
        <w:rPr>
          <w:bCs/>
          <w:lang w:val="es-AR"/>
        </w:rPr>
      </w:pPr>
    </w:p>
    <w:p w14:paraId="2AA9331A" w14:textId="5DBE1354" w:rsidR="007E51AD" w:rsidRPr="007E51AD" w:rsidRDefault="007E51AD" w:rsidP="007E51AD">
      <w:pPr>
        <w:pStyle w:val="Sangradetextonormal"/>
        <w:tabs>
          <w:tab w:val="num" w:pos="1276"/>
        </w:tabs>
        <w:ind w:left="0"/>
        <w:rPr>
          <w:b/>
          <w:bCs/>
          <w:u w:val="single"/>
          <w:lang w:val="es-AR"/>
        </w:rPr>
      </w:pPr>
      <w:r>
        <w:rPr>
          <w:b/>
          <w:bCs/>
          <w:u w:val="single"/>
          <w:lang w:val="es-AR"/>
        </w:rPr>
        <w:t>033</w:t>
      </w:r>
      <w:r w:rsidRPr="007E51AD">
        <w:rPr>
          <w:b/>
          <w:bCs/>
          <w:u w:val="single"/>
          <w:lang w:val="es-AR"/>
        </w:rPr>
        <w:t>/23</w:t>
      </w:r>
    </w:p>
    <w:p w14:paraId="31CF6544" w14:textId="7C6CB28C" w:rsidR="007E51AD" w:rsidRDefault="007E51AD" w:rsidP="00576AA8">
      <w:pPr>
        <w:pStyle w:val="Sangradetextonormal"/>
        <w:tabs>
          <w:tab w:val="num" w:pos="1276"/>
        </w:tabs>
        <w:ind w:left="0"/>
        <w:rPr>
          <w:bCs/>
          <w:lang w:val="es-AR"/>
        </w:rPr>
      </w:pPr>
    </w:p>
    <w:p w14:paraId="710AA4AF" w14:textId="564AA9D3" w:rsidR="007E51AD" w:rsidRDefault="0016118E" w:rsidP="00576AA8">
      <w:pPr>
        <w:pStyle w:val="Sangradetextonormal"/>
        <w:tabs>
          <w:tab w:val="num" w:pos="1276"/>
        </w:tabs>
        <w:ind w:left="0"/>
        <w:rPr>
          <w:bCs/>
          <w:lang w:val="es-AR"/>
        </w:rPr>
      </w:pPr>
      <w:r w:rsidRPr="0016118E">
        <w:rPr>
          <w:bCs/>
          <w:lang w:val="es-AR"/>
        </w:rPr>
        <w:t>ARTÍCULO 1°: Designar como veedora suplente a la estudiante Aldana Giselle NUNGESER en reemplazo de los estudiantes Juan Manuel RIVERO y Sofía Macarena CALVO, para el llamado a concurso de un cargo de Profesor Adjunto, dedicación simple, en las asignaturas Derechos Humanos (Cód. 9093) y Derechos Humanos LS (Cód. 9160).</w:t>
      </w:r>
    </w:p>
    <w:p w14:paraId="42A2A4CD" w14:textId="7499178C" w:rsidR="007E51AD" w:rsidRDefault="007E51AD" w:rsidP="00576AA8">
      <w:pPr>
        <w:pStyle w:val="Sangradetextonormal"/>
        <w:tabs>
          <w:tab w:val="num" w:pos="1276"/>
        </w:tabs>
        <w:ind w:left="0"/>
        <w:rPr>
          <w:bCs/>
          <w:lang w:val="es-AR"/>
        </w:rPr>
      </w:pPr>
    </w:p>
    <w:p w14:paraId="5FF86D75" w14:textId="7F1CC1A6" w:rsidR="007E51AD" w:rsidRPr="007E51AD" w:rsidRDefault="007E51AD" w:rsidP="007E51AD">
      <w:pPr>
        <w:pStyle w:val="Sangradetextonormal"/>
        <w:tabs>
          <w:tab w:val="num" w:pos="1276"/>
        </w:tabs>
        <w:ind w:left="0"/>
        <w:rPr>
          <w:b/>
          <w:bCs/>
          <w:u w:val="single"/>
          <w:lang w:val="es-AR"/>
        </w:rPr>
      </w:pPr>
      <w:r>
        <w:rPr>
          <w:b/>
          <w:bCs/>
          <w:u w:val="single"/>
          <w:lang w:val="es-AR"/>
        </w:rPr>
        <w:t>048</w:t>
      </w:r>
      <w:r w:rsidRPr="007E51AD">
        <w:rPr>
          <w:b/>
          <w:bCs/>
          <w:u w:val="single"/>
          <w:lang w:val="es-AR"/>
        </w:rPr>
        <w:t>/23</w:t>
      </w:r>
    </w:p>
    <w:p w14:paraId="30295636" w14:textId="3CDD354D" w:rsidR="007E51AD" w:rsidRDefault="007E51AD" w:rsidP="00576AA8">
      <w:pPr>
        <w:pStyle w:val="Sangradetextonormal"/>
        <w:tabs>
          <w:tab w:val="num" w:pos="1276"/>
        </w:tabs>
        <w:ind w:left="0"/>
        <w:rPr>
          <w:bCs/>
          <w:lang w:val="es-AR"/>
        </w:rPr>
      </w:pPr>
    </w:p>
    <w:p w14:paraId="0D52A317" w14:textId="6AB2D2F4" w:rsidR="007E51AD" w:rsidRDefault="009C2069" w:rsidP="00576AA8">
      <w:pPr>
        <w:pStyle w:val="Sangradetextonormal"/>
        <w:tabs>
          <w:tab w:val="num" w:pos="1276"/>
        </w:tabs>
        <w:ind w:left="0"/>
        <w:rPr>
          <w:bCs/>
          <w:lang w:val="es-AR"/>
        </w:rPr>
      </w:pPr>
      <w:r w:rsidRPr="009C2069">
        <w:rPr>
          <w:bCs/>
          <w:lang w:val="es-AR"/>
        </w:rPr>
        <w:t>ARTICULO 1º: Autorizar la inscripción fuera de término en las asignaturas Derecho Procesal Civil y Comercial (Cód. 9104), Comisión D-9104, de la carrera de Abogacía (Cód. 118), correspondiente al primer cuatrimestre del año 2023, a la alumna Ana Soledad TOMMASONE (LU. 77277).</w:t>
      </w:r>
    </w:p>
    <w:p w14:paraId="6E4200B3" w14:textId="0D3DEDB3" w:rsidR="007E51AD" w:rsidRDefault="007E51AD" w:rsidP="00576AA8">
      <w:pPr>
        <w:pStyle w:val="Sangradetextonormal"/>
        <w:tabs>
          <w:tab w:val="num" w:pos="1276"/>
        </w:tabs>
        <w:ind w:left="0"/>
        <w:rPr>
          <w:bCs/>
          <w:lang w:val="es-AR"/>
        </w:rPr>
      </w:pPr>
    </w:p>
    <w:p w14:paraId="499E4B04" w14:textId="4655904C" w:rsidR="007E51AD" w:rsidRPr="007E51AD" w:rsidRDefault="007E51AD" w:rsidP="007E51AD">
      <w:pPr>
        <w:pStyle w:val="Sangradetextonormal"/>
        <w:tabs>
          <w:tab w:val="num" w:pos="1276"/>
        </w:tabs>
        <w:ind w:left="0"/>
        <w:rPr>
          <w:b/>
          <w:bCs/>
          <w:u w:val="single"/>
          <w:lang w:val="es-AR"/>
        </w:rPr>
      </w:pPr>
      <w:r>
        <w:rPr>
          <w:b/>
          <w:bCs/>
          <w:u w:val="single"/>
          <w:lang w:val="es-AR"/>
        </w:rPr>
        <w:t>050</w:t>
      </w:r>
      <w:r w:rsidRPr="007E51AD">
        <w:rPr>
          <w:b/>
          <w:bCs/>
          <w:u w:val="single"/>
          <w:lang w:val="es-AR"/>
        </w:rPr>
        <w:t>/23</w:t>
      </w:r>
    </w:p>
    <w:p w14:paraId="1BD4B130" w14:textId="78BBE97F" w:rsidR="007E51AD" w:rsidRDefault="007E51AD" w:rsidP="00576AA8">
      <w:pPr>
        <w:pStyle w:val="Sangradetextonormal"/>
        <w:tabs>
          <w:tab w:val="num" w:pos="1276"/>
        </w:tabs>
        <w:ind w:left="0"/>
        <w:rPr>
          <w:bCs/>
          <w:lang w:val="es-AR"/>
        </w:rPr>
      </w:pPr>
    </w:p>
    <w:p w14:paraId="5BF992F7" w14:textId="7128E1FD" w:rsidR="006176C7" w:rsidRDefault="006176C7" w:rsidP="00576AA8">
      <w:pPr>
        <w:pStyle w:val="Sangradetextonormal"/>
        <w:tabs>
          <w:tab w:val="num" w:pos="1276"/>
        </w:tabs>
        <w:ind w:left="0"/>
        <w:rPr>
          <w:bCs/>
          <w:lang w:val="es-AR"/>
        </w:rPr>
      </w:pPr>
      <w:r w:rsidRPr="006176C7">
        <w:rPr>
          <w:bCs/>
          <w:lang w:val="es-AR"/>
        </w:rPr>
        <w:t>ARTICULO 1º: Aprobar la realización de la “Competencia Interna de Litigación sobre Derecho Internacional de los Derechos Humanos”, que se llevará a cabo el día 30 de junio del 2023.</w:t>
      </w:r>
    </w:p>
    <w:sectPr w:rsidR="006176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7639D6"/>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476A49"/>
    <w:multiLevelType w:val="hybridMultilevel"/>
    <w:tmpl w:val="9B4057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15C724BD"/>
    <w:multiLevelType w:val="hybridMultilevel"/>
    <w:tmpl w:val="AC6C1950"/>
    <w:lvl w:ilvl="0" w:tplc="F3FCC1B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A5E5952"/>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A82541E"/>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2140D"/>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7697029"/>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7E00EB7"/>
    <w:multiLevelType w:val="hybridMultilevel"/>
    <w:tmpl w:val="639A688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7"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46635540">
    <w:abstractNumId w:val="25"/>
  </w:num>
  <w:num w:numId="2" w16cid:durableId="988440921">
    <w:abstractNumId w:val="24"/>
  </w:num>
  <w:num w:numId="3" w16cid:durableId="180093803">
    <w:abstractNumId w:val="7"/>
  </w:num>
  <w:num w:numId="4" w16cid:durableId="1202474810">
    <w:abstractNumId w:val="19"/>
  </w:num>
  <w:num w:numId="5" w16cid:durableId="931086127">
    <w:abstractNumId w:val="3"/>
  </w:num>
  <w:num w:numId="6" w16cid:durableId="12653051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34251581">
    <w:abstractNumId w:val="8"/>
  </w:num>
  <w:num w:numId="8" w16cid:durableId="752169006">
    <w:abstractNumId w:val="12"/>
  </w:num>
  <w:num w:numId="9" w16cid:durableId="983121951">
    <w:abstractNumId w:val="6"/>
  </w:num>
  <w:num w:numId="10" w16cid:durableId="1622881974">
    <w:abstractNumId w:val="20"/>
  </w:num>
  <w:num w:numId="11" w16cid:durableId="50202163">
    <w:abstractNumId w:val="27"/>
  </w:num>
  <w:num w:numId="12" w16cid:durableId="1905679195">
    <w:abstractNumId w:val="1"/>
  </w:num>
  <w:num w:numId="13" w16cid:durableId="361326418">
    <w:abstractNumId w:val="18"/>
  </w:num>
  <w:num w:numId="14" w16cid:durableId="673266235">
    <w:abstractNumId w:val="0"/>
  </w:num>
  <w:num w:numId="15" w16cid:durableId="1234927345">
    <w:abstractNumId w:val="11"/>
  </w:num>
  <w:num w:numId="16" w16cid:durableId="1596668136">
    <w:abstractNumId w:val="15"/>
  </w:num>
  <w:num w:numId="17" w16cid:durableId="1045789487">
    <w:abstractNumId w:val="13"/>
  </w:num>
  <w:num w:numId="18" w16cid:durableId="1014266235">
    <w:abstractNumId w:val="16"/>
  </w:num>
  <w:num w:numId="19" w16cid:durableId="179516662">
    <w:abstractNumId w:val="14"/>
  </w:num>
  <w:num w:numId="20" w16cid:durableId="1245065183">
    <w:abstractNumId w:val="17"/>
  </w:num>
  <w:num w:numId="21" w16cid:durableId="2001544892">
    <w:abstractNumId w:val="21"/>
  </w:num>
  <w:num w:numId="22" w16cid:durableId="101922542">
    <w:abstractNumId w:val="23"/>
  </w:num>
  <w:num w:numId="23" w16cid:durableId="973489298">
    <w:abstractNumId w:val="4"/>
  </w:num>
  <w:num w:numId="24" w16cid:durableId="1599295541">
    <w:abstractNumId w:val="9"/>
  </w:num>
  <w:num w:numId="25" w16cid:durableId="21425716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91028641">
    <w:abstractNumId w:val="2"/>
  </w:num>
  <w:num w:numId="27" w16cid:durableId="462190577">
    <w:abstractNumId w:val="5"/>
  </w:num>
  <w:num w:numId="28" w16cid:durableId="1266158759">
    <w:abstractNumId w:val="10"/>
  </w:num>
  <w:num w:numId="29" w16cid:durableId="561520888">
    <w:abstractNumId w:val="22"/>
  </w:num>
  <w:num w:numId="30" w16cid:durableId="12201709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028D"/>
    <w:rsid w:val="00001F04"/>
    <w:rsid w:val="00002CA4"/>
    <w:rsid w:val="00003A6B"/>
    <w:rsid w:val="00004217"/>
    <w:rsid w:val="00010DCE"/>
    <w:rsid w:val="00011019"/>
    <w:rsid w:val="00012247"/>
    <w:rsid w:val="000170ED"/>
    <w:rsid w:val="000171AF"/>
    <w:rsid w:val="000175D3"/>
    <w:rsid w:val="00023ABD"/>
    <w:rsid w:val="00026FCD"/>
    <w:rsid w:val="000272A1"/>
    <w:rsid w:val="000353A5"/>
    <w:rsid w:val="00037790"/>
    <w:rsid w:val="00040CD3"/>
    <w:rsid w:val="0004322C"/>
    <w:rsid w:val="000441DD"/>
    <w:rsid w:val="00044F0B"/>
    <w:rsid w:val="00046383"/>
    <w:rsid w:val="00047404"/>
    <w:rsid w:val="000559A1"/>
    <w:rsid w:val="00055CC4"/>
    <w:rsid w:val="0005764D"/>
    <w:rsid w:val="0005765E"/>
    <w:rsid w:val="000602C2"/>
    <w:rsid w:val="00064348"/>
    <w:rsid w:val="00064EDD"/>
    <w:rsid w:val="000674E9"/>
    <w:rsid w:val="00072CD3"/>
    <w:rsid w:val="0007376C"/>
    <w:rsid w:val="00075299"/>
    <w:rsid w:val="0007563E"/>
    <w:rsid w:val="00076390"/>
    <w:rsid w:val="000765E6"/>
    <w:rsid w:val="00076BC6"/>
    <w:rsid w:val="0007772F"/>
    <w:rsid w:val="00077E4D"/>
    <w:rsid w:val="000817F5"/>
    <w:rsid w:val="00082F9A"/>
    <w:rsid w:val="000831D5"/>
    <w:rsid w:val="00085AD3"/>
    <w:rsid w:val="00086BA7"/>
    <w:rsid w:val="0009092E"/>
    <w:rsid w:val="00090E58"/>
    <w:rsid w:val="00091D79"/>
    <w:rsid w:val="00094953"/>
    <w:rsid w:val="00094F61"/>
    <w:rsid w:val="0009671C"/>
    <w:rsid w:val="00096C28"/>
    <w:rsid w:val="000A088D"/>
    <w:rsid w:val="000A19D8"/>
    <w:rsid w:val="000A3808"/>
    <w:rsid w:val="000A6A0F"/>
    <w:rsid w:val="000A6A8E"/>
    <w:rsid w:val="000B0AA9"/>
    <w:rsid w:val="000B123A"/>
    <w:rsid w:val="000B55B9"/>
    <w:rsid w:val="000B5C74"/>
    <w:rsid w:val="000B7C48"/>
    <w:rsid w:val="000C100A"/>
    <w:rsid w:val="000C515C"/>
    <w:rsid w:val="000C5500"/>
    <w:rsid w:val="000C58AD"/>
    <w:rsid w:val="000C635B"/>
    <w:rsid w:val="000C74D1"/>
    <w:rsid w:val="000D0F33"/>
    <w:rsid w:val="000D11C9"/>
    <w:rsid w:val="000D1942"/>
    <w:rsid w:val="000D319F"/>
    <w:rsid w:val="000D5937"/>
    <w:rsid w:val="000D7819"/>
    <w:rsid w:val="000D799E"/>
    <w:rsid w:val="000E0DD3"/>
    <w:rsid w:val="000E1134"/>
    <w:rsid w:val="000E239F"/>
    <w:rsid w:val="000E25B4"/>
    <w:rsid w:val="000E2A10"/>
    <w:rsid w:val="000E47F6"/>
    <w:rsid w:val="000E5382"/>
    <w:rsid w:val="000E650A"/>
    <w:rsid w:val="000E776A"/>
    <w:rsid w:val="000E7EB5"/>
    <w:rsid w:val="000F0656"/>
    <w:rsid w:val="000F1A23"/>
    <w:rsid w:val="000F7F12"/>
    <w:rsid w:val="0010106B"/>
    <w:rsid w:val="00101809"/>
    <w:rsid w:val="001038DD"/>
    <w:rsid w:val="00103FAA"/>
    <w:rsid w:val="00104490"/>
    <w:rsid w:val="001048C4"/>
    <w:rsid w:val="00104D45"/>
    <w:rsid w:val="001074B3"/>
    <w:rsid w:val="00110136"/>
    <w:rsid w:val="001103BB"/>
    <w:rsid w:val="00114134"/>
    <w:rsid w:val="00114868"/>
    <w:rsid w:val="00115BC2"/>
    <w:rsid w:val="00116320"/>
    <w:rsid w:val="00116885"/>
    <w:rsid w:val="001202BE"/>
    <w:rsid w:val="001204E1"/>
    <w:rsid w:val="00123387"/>
    <w:rsid w:val="0012457D"/>
    <w:rsid w:val="00126512"/>
    <w:rsid w:val="0012723F"/>
    <w:rsid w:val="00127638"/>
    <w:rsid w:val="001307F2"/>
    <w:rsid w:val="00133336"/>
    <w:rsid w:val="001338BD"/>
    <w:rsid w:val="00136168"/>
    <w:rsid w:val="00136C37"/>
    <w:rsid w:val="00136C55"/>
    <w:rsid w:val="00137112"/>
    <w:rsid w:val="0013780D"/>
    <w:rsid w:val="00137959"/>
    <w:rsid w:val="0014003D"/>
    <w:rsid w:val="001418CB"/>
    <w:rsid w:val="00144816"/>
    <w:rsid w:val="00146D7A"/>
    <w:rsid w:val="001513F9"/>
    <w:rsid w:val="00151936"/>
    <w:rsid w:val="00151F90"/>
    <w:rsid w:val="001536E2"/>
    <w:rsid w:val="00154323"/>
    <w:rsid w:val="00156B46"/>
    <w:rsid w:val="00157347"/>
    <w:rsid w:val="001579A0"/>
    <w:rsid w:val="0016118E"/>
    <w:rsid w:val="00161F42"/>
    <w:rsid w:val="001622CA"/>
    <w:rsid w:val="001623B5"/>
    <w:rsid w:val="001631B1"/>
    <w:rsid w:val="001664AB"/>
    <w:rsid w:val="00166D29"/>
    <w:rsid w:val="001704E3"/>
    <w:rsid w:val="00170A0E"/>
    <w:rsid w:val="00171C66"/>
    <w:rsid w:val="00172CDD"/>
    <w:rsid w:val="00173535"/>
    <w:rsid w:val="001737DA"/>
    <w:rsid w:val="00175BEB"/>
    <w:rsid w:val="00180726"/>
    <w:rsid w:val="00181D9F"/>
    <w:rsid w:val="00182E32"/>
    <w:rsid w:val="001839B9"/>
    <w:rsid w:val="001840BC"/>
    <w:rsid w:val="0018556C"/>
    <w:rsid w:val="00186648"/>
    <w:rsid w:val="00186BBE"/>
    <w:rsid w:val="00190BE1"/>
    <w:rsid w:val="00191F55"/>
    <w:rsid w:val="00193C32"/>
    <w:rsid w:val="00194569"/>
    <w:rsid w:val="001947FE"/>
    <w:rsid w:val="00197DE9"/>
    <w:rsid w:val="001A03AF"/>
    <w:rsid w:val="001A06D9"/>
    <w:rsid w:val="001A15C8"/>
    <w:rsid w:val="001A203A"/>
    <w:rsid w:val="001B41B4"/>
    <w:rsid w:val="001B4F2F"/>
    <w:rsid w:val="001B5A66"/>
    <w:rsid w:val="001B6941"/>
    <w:rsid w:val="001B6DBE"/>
    <w:rsid w:val="001B7537"/>
    <w:rsid w:val="001B7FE3"/>
    <w:rsid w:val="001C08BA"/>
    <w:rsid w:val="001C1A42"/>
    <w:rsid w:val="001C36DC"/>
    <w:rsid w:val="001C3970"/>
    <w:rsid w:val="001C7127"/>
    <w:rsid w:val="001D2904"/>
    <w:rsid w:val="001D2B24"/>
    <w:rsid w:val="001D2D96"/>
    <w:rsid w:val="001D48DD"/>
    <w:rsid w:val="001D4A6B"/>
    <w:rsid w:val="001D4B9F"/>
    <w:rsid w:val="001D6E5D"/>
    <w:rsid w:val="001E0B1D"/>
    <w:rsid w:val="001E0D92"/>
    <w:rsid w:val="001E1632"/>
    <w:rsid w:val="001E1D33"/>
    <w:rsid w:val="001E1FC8"/>
    <w:rsid w:val="001E4958"/>
    <w:rsid w:val="001E5DCE"/>
    <w:rsid w:val="001E688D"/>
    <w:rsid w:val="001E7609"/>
    <w:rsid w:val="001E7B56"/>
    <w:rsid w:val="001E7E5C"/>
    <w:rsid w:val="001F145C"/>
    <w:rsid w:val="001F22F1"/>
    <w:rsid w:val="001F585B"/>
    <w:rsid w:val="00202A27"/>
    <w:rsid w:val="0020374A"/>
    <w:rsid w:val="0020476B"/>
    <w:rsid w:val="00204E23"/>
    <w:rsid w:val="002072EE"/>
    <w:rsid w:val="00210AF4"/>
    <w:rsid w:val="00211099"/>
    <w:rsid w:val="00213024"/>
    <w:rsid w:val="00214428"/>
    <w:rsid w:val="00220C48"/>
    <w:rsid w:val="00221D3E"/>
    <w:rsid w:val="002229C9"/>
    <w:rsid w:val="00222EFC"/>
    <w:rsid w:val="00223DE4"/>
    <w:rsid w:val="0022421C"/>
    <w:rsid w:val="0022563B"/>
    <w:rsid w:val="00225E39"/>
    <w:rsid w:val="0022713D"/>
    <w:rsid w:val="00230BEE"/>
    <w:rsid w:val="00231B5A"/>
    <w:rsid w:val="00232D92"/>
    <w:rsid w:val="0023329D"/>
    <w:rsid w:val="00236C33"/>
    <w:rsid w:val="002372E6"/>
    <w:rsid w:val="00240212"/>
    <w:rsid w:val="00240EAC"/>
    <w:rsid w:val="00244594"/>
    <w:rsid w:val="00246834"/>
    <w:rsid w:val="00247CB2"/>
    <w:rsid w:val="00252BE3"/>
    <w:rsid w:val="0025522D"/>
    <w:rsid w:val="00255FF7"/>
    <w:rsid w:val="00260356"/>
    <w:rsid w:val="00266382"/>
    <w:rsid w:val="00266FE5"/>
    <w:rsid w:val="00267D4B"/>
    <w:rsid w:val="00272241"/>
    <w:rsid w:val="002729B3"/>
    <w:rsid w:val="00272DA4"/>
    <w:rsid w:val="002731B3"/>
    <w:rsid w:val="002750D2"/>
    <w:rsid w:val="0027753A"/>
    <w:rsid w:val="00281731"/>
    <w:rsid w:val="00281DD9"/>
    <w:rsid w:val="002838CF"/>
    <w:rsid w:val="002842EF"/>
    <w:rsid w:val="002843D6"/>
    <w:rsid w:val="00285D07"/>
    <w:rsid w:val="00286123"/>
    <w:rsid w:val="00286A2E"/>
    <w:rsid w:val="002879F8"/>
    <w:rsid w:val="00287D7D"/>
    <w:rsid w:val="0029063E"/>
    <w:rsid w:val="00293FA6"/>
    <w:rsid w:val="00294871"/>
    <w:rsid w:val="002952F1"/>
    <w:rsid w:val="00295387"/>
    <w:rsid w:val="00296DB1"/>
    <w:rsid w:val="002972C3"/>
    <w:rsid w:val="00297AA6"/>
    <w:rsid w:val="00297FD4"/>
    <w:rsid w:val="002A0151"/>
    <w:rsid w:val="002A10E1"/>
    <w:rsid w:val="002A2152"/>
    <w:rsid w:val="002A280B"/>
    <w:rsid w:val="002A280E"/>
    <w:rsid w:val="002A2C90"/>
    <w:rsid w:val="002A3575"/>
    <w:rsid w:val="002A6222"/>
    <w:rsid w:val="002A767B"/>
    <w:rsid w:val="002A7DF0"/>
    <w:rsid w:val="002B004D"/>
    <w:rsid w:val="002B1D27"/>
    <w:rsid w:val="002B2EF3"/>
    <w:rsid w:val="002B4ED3"/>
    <w:rsid w:val="002B71D0"/>
    <w:rsid w:val="002B727B"/>
    <w:rsid w:val="002B7F5F"/>
    <w:rsid w:val="002C002D"/>
    <w:rsid w:val="002C06F2"/>
    <w:rsid w:val="002C112D"/>
    <w:rsid w:val="002C15DB"/>
    <w:rsid w:val="002C1A76"/>
    <w:rsid w:val="002C5109"/>
    <w:rsid w:val="002C6B3F"/>
    <w:rsid w:val="002D1388"/>
    <w:rsid w:val="002D23C5"/>
    <w:rsid w:val="002D585E"/>
    <w:rsid w:val="002D5DC4"/>
    <w:rsid w:val="002D64C2"/>
    <w:rsid w:val="002D6CC5"/>
    <w:rsid w:val="002D73DB"/>
    <w:rsid w:val="002D7EB6"/>
    <w:rsid w:val="002E04FC"/>
    <w:rsid w:val="002E109B"/>
    <w:rsid w:val="002E2726"/>
    <w:rsid w:val="002E2CB2"/>
    <w:rsid w:val="002E6318"/>
    <w:rsid w:val="002E6CF4"/>
    <w:rsid w:val="002F08DB"/>
    <w:rsid w:val="002F154F"/>
    <w:rsid w:val="002F38D4"/>
    <w:rsid w:val="002F44E5"/>
    <w:rsid w:val="002F6562"/>
    <w:rsid w:val="002F6705"/>
    <w:rsid w:val="002F7FE2"/>
    <w:rsid w:val="00300129"/>
    <w:rsid w:val="00300177"/>
    <w:rsid w:val="00300BAB"/>
    <w:rsid w:val="003010A4"/>
    <w:rsid w:val="00303ADE"/>
    <w:rsid w:val="0030668C"/>
    <w:rsid w:val="0031153B"/>
    <w:rsid w:val="003131CC"/>
    <w:rsid w:val="00315D65"/>
    <w:rsid w:val="00316008"/>
    <w:rsid w:val="00317E1A"/>
    <w:rsid w:val="00322B39"/>
    <w:rsid w:val="00324639"/>
    <w:rsid w:val="00324DC1"/>
    <w:rsid w:val="003265DD"/>
    <w:rsid w:val="00326C59"/>
    <w:rsid w:val="0033183D"/>
    <w:rsid w:val="00335FA1"/>
    <w:rsid w:val="0033630D"/>
    <w:rsid w:val="0034093A"/>
    <w:rsid w:val="00341BA3"/>
    <w:rsid w:val="003423BC"/>
    <w:rsid w:val="003432C7"/>
    <w:rsid w:val="00345D24"/>
    <w:rsid w:val="00346A2D"/>
    <w:rsid w:val="003474F5"/>
    <w:rsid w:val="00347F0B"/>
    <w:rsid w:val="00347F94"/>
    <w:rsid w:val="00351F06"/>
    <w:rsid w:val="00352DC0"/>
    <w:rsid w:val="003531AD"/>
    <w:rsid w:val="00353601"/>
    <w:rsid w:val="003546F2"/>
    <w:rsid w:val="00356FD3"/>
    <w:rsid w:val="003577AD"/>
    <w:rsid w:val="00357C92"/>
    <w:rsid w:val="00360FFC"/>
    <w:rsid w:val="00363A43"/>
    <w:rsid w:val="00365FE7"/>
    <w:rsid w:val="00372DE6"/>
    <w:rsid w:val="003730DE"/>
    <w:rsid w:val="003737E6"/>
    <w:rsid w:val="0037383E"/>
    <w:rsid w:val="00373C50"/>
    <w:rsid w:val="00373E54"/>
    <w:rsid w:val="003756CA"/>
    <w:rsid w:val="003759B0"/>
    <w:rsid w:val="003762D6"/>
    <w:rsid w:val="003775B5"/>
    <w:rsid w:val="0038019E"/>
    <w:rsid w:val="00382F91"/>
    <w:rsid w:val="003852D4"/>
    <w:rsid w:val="00385D20"/>
    <w:rsid w:val="00386EB1"/>
    <w:rsid w:val="0038750D"/>
    <w:rsid w:val="00390A61"/>
    <w:rsid w:val="00396C4E"/>
    <w:rsid w:val="00397310"/>
    <w:rsid w:val="003A0851"/>
    <w:rsid w:val="003A13F0"/>
    <w:rsid w:val="003A1C9A"/>
    <w:rsid w:val="003A2C62"/>
    <w:rsid w:val="003A4A15"/>
    <w:rsid w:val="003A565D"/>
    <w:rsid w:val="003A7420"/>
    <w:rsid w:val="003A7898"/>
    <w:rsid w:val="003B0B23"/>
    <w:rsid w:val="003B39BC"/>
    <w:rsid w:val="003B4FC3"/>
    <w:rsid w:val="003B7210"/>
    <w:rsid w:val="003B7CE6"/>
    <w:rsid w:val="003C0398"/>
    <w:rsid w:val="003C0ECB"/>
    <w:rsid w:val="003C42C5"/>
    <w:rsid w:val="003C67D0"/>
    <w:rsid w:val="003C7342"/>
    <w:rsid w:val="003D2D2A"/>
    <w:rsid w:val="003D2F56"/>
    <w:rsid w:val="003D3336"/>
    <w:rsid w:val="003D33F2"/>
    <w:rsid w:val="003D6267"/>
    <w:rsid w:val="003D714E"/>
    <w:rsid w:val="003D7986"/>
    <w:rsid w:val="003E16E5"/>
    <w:rsid w:val="003E2E65"/>
    <w:rsid w:val="003E7537"/>
    <w:rsid w:val="003F117A"/>
    <w:rsid w:val="003F374B"/>
    <w:rsid w:val="003F487F"/>
    <w:rsid w:val="003F6AA8"/>
    <w:rsid w:val="003F72C3"/>
    <w:rsid w:val="004011F4"/>
    <w:rsid w:val="00402692"/>
    <w:rsid w:val="00403041"/>
    <w:rsid w:val="0040400D"/>
    <w:rsid w:val="00404464"/>
    <w:rsid w:val="0040488C"/>
    <w:rsid w:val="0040663C"/>
    <w:rsid w:val="00406F99"/>
    <w:rsid w:val="004120F3"/>
    <w:rsid w:val="00412EBA"/>
    <w:rsid w:val="00413A04"/>
    <w:rsid w:val="00413A65"/>
    <w:rsid w:val="00414179"/>
    <w:rsid w:val="00414CF7"/>
    <w:rsid w:val="004153AF"/>
    <w:rsid w:val="00415639"/>
    <w:rsid w:val="004162CE"/>
    <w:rsid w:val="0042131A"/>
    <w:rsid w:val="00422577"/>
    <w:rsid w:val="00422B2F"/>
    <w:rsid w:val="004239AE"/>
    <w:rsid w:val="00423C40"/>
    <w:rsid w:val="004267F6"/>
    <w:rsid w:val="0042708C"/>
    <w:rsid w:val="004278E5"/>
    <w:rsid w:val="004300F5"/>
    <w:rsid w:val="00433CC3"/>
    <w:rsid w:val="0043407E"/>
    <w:rsid w:val="004349C7"/>
    <w:rsid w:val="0043677F"/>
    <w:rsid w:val="00442CC8"/>
    <w:rsid w:val="004459CF"/>
    <w:rsid w:val="00445C7B"/>
    <w:rsid w:val="00446B0E"/>
    <w:rsid w:val="00446CEF"/>
    <w:rsid w:val="00452823"/>
    <w:rsid w:val="004529CD"/>
    <w:rsid w:val="00453A99"/>
    <w:rsid w:val="00453EA2"/>
    <w:rsid w:val="00454348"/>
    <w:rsid w:val="00456143"/>
    <w:rsid w:val="00457698"/>
    <w:rsid w:val="004577A3"/>
    <w:rsid w:val="00461A60"/>
    <w:rsid w:val="004637FC"/>
    <w:rsid w:val="00463D85"/>
    <w:rsid w:val="004650B7"/>
    <w:rsid w:val="00466ED1"/>
    <w:rsid w:val="00474225"/>
    <w:rsid w:val="00476F82"/>
    <w:rsid w:val="00477045"/>
    <w:rsid w:val="00477C56"/>
    <w:rsid w:val="00480E3C"/>
    <w:rsid w:val="0048161A"/>
    <w:rsid w:val="0048632E"/>
    <w:rsid w:val="00486F4B"/>
    <w:rsid w:val="004870B6"/>
    <w:rsid w:val="00490388"/>
    <w:rsid w:val="004916C9"/>
    <w:rsid w:val="0049253C"/>
    <w:rsid w:val="00492CCB"/>
    <w:rsid w:val="00493401"/>
    <w:rsid w:val="0049515B"/>
    <w:rsid w:val="0049568E"/>
    <w:rsid w:val="00497BC6"/>
    <w:rsid w:val="004A1F9E"/>
    <w:rsid w:val="004A2807"/>
    <w:rsid w:val="004A389E"/>
    <w:rsid w:val="004A3A4C"/>
    <w:rsid w:val="004A470A"/>
    <w:rsid w:val="004A5352"/>
    <w:rsid w:val="004A6D65"/>
    <w:rsid w:val="004A7AE1"/>
    <w:rsid w:val="004A7BAA"/>
    <w:rsid w:val="004B0C70"/>
    <w:rsid w:val="004B1EBD"/>
    <w:rsid w:val="004B28B7"/>
    <w:rsid w:val="004B5B83"/>
    <w:rsid w:val="004B69FA"/>
    <w:rsid w:val="004C0106"/>
    <w:rsid w:val="004C26EC"/>
    <w:rsid w:val="004C3CF2"/>
    <w:rsid w:val="004C768D"/>
    <w:rsid w:val="004C7A91"/>
    <w:rsid w:val="004D112C"/>
    <w:rsid w:val="004D3585"/>
    <w:rsid w:val="004D4D7F"/>
    <w:rsid w:val="004D4DD9"/>
    <w:rsid w:val="004D68D3"/>
    <w:rsid w:val="004D7035"/>
    <w:rsid w:val="004E04F5"/>
    <w:rsid w:val="004E1306"/>
    <w:rsid w:val="004E1465"/>
    <w:rsid w:val="004E1C72"/>
    <w:rsid w:val="004F1758"/>
    <w:rsid w:val="004F210C"/>
    <w:rsid w:val="004F5CFF"/>
    <w:rsid w:val="004F73BE"/>
    <w:rsid w:val="004F7CA4"/>
    <w:rsid w:val="00500836"/>
    <w:rsid w:val="00501DCE"/>
    <w:rsid w:val="005030E3"/>
    <w:rsid w:val="00504069"/>
    <w:rsid w:val="00506D8E"/>
    <w:rsid w:val="005118F3"/>
    <w:rsid w:val="00511E32"/>
    <w:rsid w:val="00512F27"/>
    <w:rsid w:val="005132C7"/>
    <w:rsid w:val="0051365E"/>
    <w:rsid w:val="00514BAC"/>
    <w:rsid w:val="00514DE9"/>
    <w:rsid w:val="005167C2"/>
    <w:rsid w:val="00516F20"/>
    <w:rsid w:val="005175B6"/>
    <w:rsid w:val="00520330"/>
    <w:rsid w:val="00520CA8"/>
    <w:rsid w:val="005226E4"/>
    <w:rsid w:val="00522879"/>
    <w:rsid w:val="00530A36"/>
    <w:rsid w:val="00530DDC"/>
    <w:rsid w:val="00532C70"/>
    <w:rsid w:val="00533389"/>
    <w:rsid w:val="0053467C"/>
    <w:rsid w:val="0053561D"/>
    <w:rsid w:val="00535ED8"/>
    <w:rsid w:val="0053629C"/>
    <w:rsid w:val="005364AC"/>
    <w:rsid w:val="005412BB"/>
    <w:rsid w:val="00544478"/>
    <w:rsid w:val="00544D08"/>
    <w:rsid w:val="0054604E"/>
    <w:rsid w:val="00546A31"/>
    <w:rsid w:val="00551AB5"/>
    <w:rsid w:val="00552B15"/>
    <w:rsid w:val="00554E16"/>
    <w:rsid w:val="005556FE"/>
    <w:rsid w:val="005559A6"/>
    <w:rsid w:val="00560439"/>
    <w:rsid w:val="0056060B"/>
    <w:rsid w:val="00560D96"/>
    <w:rsid w:val="00565751"/>
    <w:rsid w:val="00572E35"/>
    <w:rsid w:val="00576AA8"/>
    <w:rsid w:val="00577280"/>
    <w:rsid w:val="00582F56"/>
    <w:rsid w:val="00583853"/>
    <w:rsid w:val="00583E77"/>
    <w:rsid w:val="00585667"/>
    <w:rsid w:val="00585FCE"/>
    <w:rsid w:val="005861A4"/>
    <w:rsid w:val="0059004B"/>
    <w:rsid w:val="00593638"/>
    <w:rsid w:val="0059444A"/>
    <w:rsid w:val="00594B2F"/>
    <w:rsid w:val="00597215"/>
    <w:rsid w:val="005A31AF"/>
    <w:rsid w:val="005A32F4"/>
    <w:rsid w:val="005A35A6"/>
    <w:rsid w:val="005A3D58"/>
    <w:rsid w:val="005A4658"/>
    <w:rsid w:val="005A4ADC"/>
    <w:rsid w:val="005A4B06"/>
    <w:rsid w:val="005A4DDE"/>
    <w:rsid w:val="005A5C3E"/>
    <w:rsid w:val="005A6188"/>
    <w:rsid w:val="005A7176"/>
    <w:rsid w:val="005B1F6F"/>
    <w:rsid w:val="005B231F"/>
    <w:rsid w:val="005B2340"/>
    <w:rsid w:val="005B4C85"/>
    <w:rsid w:val="005B5F3E"/>
    <w:rsid w:val="005B6CA7"/>
    <w:rsid w:val="005B7141"/>
    <w:rsid w:val="005B73EB"/>
    <w:rsid w:val="005C0F31"/>
    <w:rsid w:val="005C100A"/>
    <w:rsid w:val="005C3AA2"/>
    <w:rsid w:val="005C5C79"/>
    <w:rsid w:val="005C708C"/>
    <w:rsid w:val="005D2D18"/>
    <w:rsid w:val="005D59A3"/>
    <w:rsid w:val="005D6989"/>
    <w:rsid w:val="005D737D"/>
    <w:rsid w:val="005D7970"/>
    <w:rsid w:val="005E0680"/>
    <w:rsid w:val="005E0F98"/>
    <w:rsid w:val="005E1D61"/>
    <w:rsid w:val="005E1EE1"/>
    <w:rsid w:val="005E32D8"/>
    <w:rsid w:val="005E3761"/>
    <w:rsid w:val="005E4B25"/>
    <w:rsid w:val="005E5B06"/>
    <w:rsid w:val="005E6816"/>
    <w:rsid w:val="005E7243"/>
    <w:rsid w:val="005E797E"/>
    <w:rsid w:val="005E7CCC"/>
    <w:rsid w:val="005F036A"/>
    <w:rsid w:val="005F1F79"/>
    <w:rsid w:val="005F398B"/>
    <w:rsid w:val="005F4286"/>
    <w:rsid w:val="005F6585"/>
    <w:rsid w:val="005F7E60"/>
    <w:rsid w:val="006004B8"/>
    <w:rsid w:val="00600EBD"/>
    <w:rsid w:val="006022C6"/>
    <w:rsid w:val="00610B02"/>
    <w:rsid w:val="00610F34"/>
    <w:rsid w:val="006138FE"/>
    <w:rsid w:val="00613C43"/>
    <w:rsid w:val="006162F6"/>
    <w:rsid w:val="006163EF"/>
    <w:rsid w:val="006165A9"/>
    <w:rsid w:val="006176C7"/>
    <w:rsid w:val="006202D3"/>
    <w:rsid w:val="00620F5B"/>
    <w:rsid w:val="00621BCD"/>
    <w:rsid w:val="0062266C"/>
    <w:rsid w:val="006229D5"/>
    <w:rsid w:val="00625802"/>
    <w:rsid w:val="00627CF9"/>
    <w:rsid w:val="00630235"/>
    <w:rsid w:val="006308C1"/>
    <w:rsid w:val="00630F76"/>
    <w:rsid w:val="00631AF6"/>
    <w:rsid w:val="00632A1B"/>
    <w:rsid w:val="00633580"/>
    <w:rsid w:val="00635E06"/>
    <w:rsid w:val="006360BB"/>
    <w:rsid w:val="006412D8"/>
    <w:rsid w:val="00641A63"/>
    <w:rsid w:val="006420E8"/>
    <w:rsid w:val="00645A5D"/>
    <w:rsid w:val="00650A90"/>
    <w:rsid w:val="006514E1"/>
    <w:rsid w:val="00652079"/>
    <w:rsid w:val="006523C1"/>
    <w:rsid w:val="006527C5"/>
    <w:rsid w:val="00652984"/>
    <w:rsid w:val="0065314E"/>
    <w:rsid w:val="00661524"/>
    <w:rsid w:val="00661637"/>
    <w:rsid w:val="00664295"/>
    <w:rsid w:val="00664500"/>
    <w:rsid w:val="00665054"/>
    <w:rsid w:val="006654D7"/>
    <w:rsid w:val="006659B7"/>
    <w:rsid w:val="00665D57"/>
    <w:rsid w:val="00670B28"/>
    <w:rsid w:val="00671BDC"/>
    <w:rsid w:val="00671E62"/>
    <w:rsid w:val="0067587F"/>
    <w:rsid w:val="00676085"/>
    <w:rsid w:val="006766B4"/>
    <w:rsid w:val="006767A2"/>
    <w:rsid w:val="00676DDC"/>
    <w:rsid w:val="006777AA"/>
    <w:rsid w:val="00677A08"/>
    <w:rsid w:val="00677A94"/>
    <w:rsid w:val="00681803"/>
    <w:rsid w:val="00681C3F"/>
    <w:rsid w:val="0068206D"/>
    <w:rsid w:val="006828FB"/>
    <w:rsid w:val="006837BC"/>
    <w:rsid w:val="006846B9"/>
    <w:rsid w:val="00687AFD"/>
    <w:rsid w:val="0069057C"/>
    <w:rsid w:val="006908E3"/>
    <w:rsid w:val="00691FB6"/>
    <w:rsid w:val="00696806"/>
    <w:rsid w:val="006A0E43"/>
    <w:rsid w:val="006A488C"/>
    <w:rsid w:val="006A5958"/>
    <w:rsid w:val="006B4372"/>
    <w:rsid w:val="006B47D0"/>
    <w:rsid w:val="006B5179"/>
    <w:rsid w:val="006B61F2"/>
    <w:rsid w:val="006B6AEE"/>
    <w:rsid w:val="006B735B"/>
    <w:rsid w:val="006C10D3"/>
    <w:rsid w:val="006C1930"/>
    <w:rsid w:val="006C216E"/>
    <w:rsid w:val="006C304F"/>
    <w:rsid w:val="006C539D"/>
    <w:rsid w:val="006C7E21"/>
    <w:rsid w:val="006D004D"/>
    <w:rsid w:val="006D1FE9"/>
    <w:rsid w:val="006D2050"/>
    <w:rsid w:val="006D2ACA"/>
    <w:rsid w:val="006D3977"/>
    <w:rsid w:val="006D40F7"/>
    <w:rsid w:val="006D410A"/>
    <w:rsid w:val="006D4E03"/>
    <w:rsid w:val="006D5DEC"/>
    <w:rsid w:val="006E04AA"/>
    <w:rsid w:val="006E245F"/>
    <w:rsid w:val="006E2619"/>
    <w:rsid w:val="006E2F58"/>
    <w:rsid w:val="006E342F"/>
    <w:rsid w:val="006E4D71"/>
    <w:rsid w:val="006F0237"/>
    <w:rsid w:val="006F0251"/>
    <w:rsid w:val="006F0AE6"/>
    <w:rsid w:val="006F69A4"/>
    <w:rsid w:val="006F741A"/>
    <w:rsid w:val="007002DB"/>
    <w:rsid w:val="0070066F"/>
    <w:rsid w:val="00702A44"/>
    <w:rsid w:val="0070374B"/>
    <w:rsid w:val="0070391A"/>
    <w:rsid w:val="007047F1"/>
    <w:rsid w:val="0070557E"/>
    <w:rsid w:val="00705967"/>
    <w:rsid w:val="007071C5"/>
    <w:rsid w:val="00710996"/>
    <w:rsid w:val="00710C49"/>
    <w:rsid w:val="00710D25"/>
    <w:rsid w:val="007129C5"/>
    <w:rsid w:val="00713167"/>
    <w:rsid w:val="00713265"/>
    <w:rsid w:val="00715EBB"/>
    <w:rsid w:val="0071671C"/>
    <w:rsid w:val="00716BB4"/>
    <w:rsid w:val="007207E5"/>
    <w:rsid w:val="00721174"/>
    <w:rsid w:val="0072386F"/>
    <w:rsid w:val="00723DAF"/>
    <w:rsid w:val="00724638"/>
    <w:rsid w:val="00724C1C"/>
    <w:rsid w:val="00725369"/>
    <w:rsid w:val="007253DB"/>
    <w:rsid w:val="00725D40"/>
    <w:rsid w:val="0073187A"/>
    <w:rsid w:val="007344F8"/>
    <w:rsid w:val="0073560C"/>
    <w:rsid w:val="007359F5"/>
    <w:rsid w:val="00736C96"/>
    <w:rsid w:val="00740A6C"/>
    <w:rsid w:val="00741D2B"/>
    <w:rsid w:val="007431DC"/>
    <w:rsid w:val="0074583E"/>
    <w:rsid w:val="007500E3"/>
    <w:rsid w:val="007506E1"/>
    <w:rsid w:val="00751DBF"/>
    <w:rsid w:val="00754153"/>
    <w:rsid w:val="00755E9D"/>
    <w:rsid w:val="007560D6"/>
    <w:rsid w:val="00756320"/>
    <w:rsid w:val="00756D45"/>
    <w:rsid w:val="0075712B"/>
    <w:rsid w:val="00757CF6"/>
    <w:rsid w:val="00761424"/>
    <w:rsid w:val="00762063"/>
    <w:rsid w:val="00762F22"/>
    <w:rsid w:val="007635BD"/>
    <w:rsid w:val="0076453A"/>
    <w:rsid w:val="0077015C"/>
    <w:rsid w:val="00771336"/>
    <w:rsid w:val="00771EC8"/>
    <w:rsid w:val="00773C4B"/>
    <w:rsid w:val="00774A4D"/>
    <w:rsid w:val="00784032"/>
    <w:rsid w:val="0078462B"/>
    <w:rsid w:val="00784A25"/>
    <w:rsid w:val="007851BD"/>
    <w:rsid w:val="00792987"/>
    <w:rsid w:val="00794289"/>
    <w:rsid w:val="00794A63"/>
    <w:rsid w:val="007954A0"/>
    <w:rsid w:val="007A22F2"/>
    <w:rsid w:val="007A2921"/>
    <w:rsid w:val="007A48E6"/>
    <w:rsid w:val="007A4CFB"/>
    <w:rsid w:val="007A6A2A"/>
    <w:rsid w:val="007A6CC9"/>
    <w:rsid w:val="007B09A1"/>
    <w:rsid w:val="007B0BB2"/>
    <w:rsid w:val="007B1A44"/>
    <w:rsid w:val="007B6798"/>
    <w:rsid w:val="007B6CB7"/>
    <w:rsid w:val="007B7352"/>
    <w:rsid w:val="007B7369"/>
    <w:rsid w:val="007C0731"/>
    <w:rsid w:val="007C1E66"/>
    <w:rsid w:val="007C2889"/>
    <w:rsid w:val="007C28C3"/>
    <w:rsid w:val="007C4309"/>
    <w:rsid w:val="007C5774"/>
    <w:rsid w:val="007C5AFC"/>
    <w:rsid w:val="007C5DD3"/>
    <w:rsid w:val="007C608C"/>
    <w:rsid w:val="007D1204"/>
    <w:rsid w:val="007D1287"/>
    <w:rsid w:val="007D2AC9"/>
    <w:rsid w:val="007D5867"/>
    <w:rsid w:val="007D5ADD"/>
    <w:rsid w:val="007D5E11"/>
    <w:rsid w:val="007E1EA3"/>
    <w:rsid w:val="007E2F03"/>
    <w:rsid w:val="007E391E"/>
    <w:rsid w:val="007E396F"/>
    <w:rsid w:val="007E51AD"/>
    <w:rsid w:val="007F2149"/>
    <w:rsid w:val="007F2AE8"/>
    <w:rsid w:val="007F2C5C"/>
    <w:rsid w:val="007F4561"/>
    <w:rsid w:val="007F5AEA"/>
    <w:rsid w:val="007F6EC4"/>
    <w:rsid w:val="00800AF7"/>
    <w:rsid w:val="00800D63"/>
    <w:rsid w:val="008012A7"/>
    <w:rsid w:val="0080142A"/>
    <w:rsid w:val="008034A2"/>
    <w:rsid w:val="008069C9"/>
    <w:rsid w:val="00812812"/>
    <w:rsid w:val="008144A1"/>
    <w:rsid w:val="008144BF"/>
    <w:rsid w:val="00814F7F"/>
    <w:rsid w:val="00815AD2"/>
    <w:rsid w:val="00815B77"/>
    <w:rsid w:val="008167D9"/>
    <w:rsid w:val="00817DAA"/>
    <w:rsid w:val="008206E3"/>
    <w:rsid w:val="008222DF"/>
    <w:rsid w:val="00822427"/>
    <w:rsid w:val="00825440"/>
    <w:rsid w:val="00831099"/>
    <w:rsid w:val="00831E45"/>
    <w:rsid w:val="0083375C"/>
    <w:rsid w:val="008372BF"/>
    <w:rsid w:val="008406C0"/>
    <w:rsid w:val="00842F37"/>
    <w:rsid w:val="00845737"/>
    <w:rsid w:val="00845B83"/>
    <w:rsid w:val="0084659E"/>
    <w:rsid w:val="00850B4C"/>
    <w:rsid w:val="008519A8"/>
    <w:rsid w:val="00851C40"/>
    <w:rsid w:val="00854A02"/>
    <w:rsid w:val="008562C4"/>
    <w:rsid w:val="00857DAE"/>
    <w:rsid w:val="008600AA"/>
    <w:rsid w:val="008605DF"/>
    <w:rsid w:val="00860BF3"/>
    <w:rsid w:val="0086231A"/>
    <w:rsid w:val="008632C2"/>
    <w:rsid w:val="00863556"/>
    <w:rsid w:val="00867291"/>
    <w:rsid w:val="0086775A"/>
    <w:rsid w:val="00870B13"/>
    <w:rsid w:val="00871753"/>
    <w:rsid w:val="00872104"/>
    <w:rsid w:val="00872D7E"/>
    <w:rsid w:val="00872E6B"/>
    <w:rsid w:val="0087359A"/>
    <w:rsid w:val="00874B0F"/>
    <w:rsid w:val="00875BCA"/>
    <w:rsid w:val="00876180"/>
    <w:rsid w:val="00876918"/>
    <w:rsid w:val="00876CAB"/>
    <w:rsid w:val="00876EED"/>
    <w:rsid w:val="00877885"/>
    <w:rsid w:val="00877E78"/>
    <w:rsid w:val="00883D23"/>
    <w:rsid w:val="00885648"/>
    <w:rsid w:val="008862F5"/>
    <w:rsid w:val="008874E8"/>
    <w:rsid w:val="00891ACD"/>
    <w:rsid w:val="00891DFD"/>
    <w:rsid w:val="00891EB6"/>
    <w:rsid w:val="00892C36"/>
    <w:rsid w:val="0089317C"/>
    <w:rsid w:val="00895B34"/>
    <w:rsid w:val="0089619A"/>
    <w:rsid w:val="00897EC2"/>
    <w:rsid w:val="008A08EF"/>
    <w:rsid w:val="008A0DB1"/>
    <w:rsid w:val="008A259C"/>
    <w:rsid w:val="008A27F1"/>
    <w:rsid w:val="008A313B"/>
    <w:rsid w:val="008A49A4"/>
    <w:rsid w:val="008A718A"/>
    <w:rsid w:val="008B0F87"/>
    <w:rsid w:val="008B432B"/>
    <w:rsid w:val="008B51EA"/>
    <w:rsid w:val="008B6172"/>
    <w:rsid w:val="008C1B6C"/>
    <w:rsid w:val="008C2D71"/>
    <w:rsid w:val="008C320E"/>
    <w:rsid w:val="008C3550"/>
    <w:rsid w:val="008C3B9B"/>
    <w:rsid w:val="008C6DC2"/>
    <w:rsid w:val="008D1CBA"/>
    <w:rsid w:val="008D77F7"/>
    <w:rsid w:val="008E01D9"/>
    <w:rsid w:val="008E0920"/>
    <w:rsid w:val="008E413C"/>
    <w:rsid w:val="008E5BF1"/>
    <w:rsid w:val="008E7600"/>
    <w:rsid w:val="008E7D77"/>
    <w:rsid w:val="008F2383"/>
    <w:rsid w:val="008F292D"/>
    <w:rsid w:val="008F76D2"/>
    <w:rsid w:val="008F7799"/>
    <w:rsid w:val="008F7A11"/>
    <w:rsid w:val="00901E08"/>
    <w:rsid w:val="00902B98"/>
    <w:rsid w:val="00906F2D"/>
    <w:rsid w:val="009071AB"/>
    <w:rsid w:val="009074D3"/>
    <w:rsid w:val="00910232"/>
    <w:rsid w:val="00910335"/>
    <w:rsid w:val="00910E4B"/>
    <w:rsid w:val="00911F95"/>
    <w:rsid w:val="009126DF"/>
    <w:rsid w:val="00912890"/>
    <w:rsid w:val="00912F10"/>
    <w:rsid w:val="00912F71"/>
    <w:rsid w:val="00914BF3"/>
    <w:rsid w:val="0091589E"/>
    <w:rsid w:val="00917479"/>
    <w:rsid w:val="00917648"/>
    <w:rsid w:val="00917831"/>
    <w:rsid w:val="009216D9"/>
    <w:rsid w:val="00921C80"/>
    <w:rsid w:val="00922A9A"/>
    <w:rsid w:val="00924E95"/>
    <w:rsid w:val="009304D4"/>
    <w:rsid w:val="00930C25"/>
    <w:rsid w:val="00930E0B"/>
    <w:rsid w:val="00932544"/>
    <w:rsid w:val="0093315A"/>
    <w:rsid w:val="009335AC"/>
    <w:rsid w:val="009339F0"/>
    <w:rsid w:val="00936400"/>
    <w:rsid w:val="009367AD"/>
    <w:rsid w:val="009376F3"/>
    <w:rsid w:val="0094103B"/>
    <w:rsid w:val="00941956"/>
    <w:rsid w:val="00941E8C"/>
    <w:rsid w:val="00942EFD"/>
    <w:rsid w:val="00943627"/>
    <w:rsid w:val="00943E41"/>
    <w:rsid w:val="00944404"/>
    <w:rsid w:val="00946625"/>
    <w:rsid w:val="009479C6"/>
    <w:rsid w:val="00947A71"/>
    <w:rsid w:val="00950E35"/>
    <w:rsid w:val="009518B3"/>
    <w:rsid w:val="009518DC"/>
    <w:rsid w:val="00951EE0"/>
    <w:rsid w:val="00952125"/>
    <w:rsid w:val="00953D35"/>
    <w:rsid w:val="0095426B"/>
    <w:rsid w:val="0095571B"/>
    <w:rsid w:val="00955DE4"/>
    <w:rsid w:val="00956701"/>
    <w:rsid w:val="009630AB"/>
    <w:rsid w:val="009632E2"/>
    <w:rsid w:val="009640B1"/>
    <w:rsid w:val="009646AA"/>
    <w:rsid w:val="009648FE"/>
    <w:rsid w:val="00964C81"/>
    <w:rsid w:val="00964CBB"/>
    <w:rsid w:val="009651E0"/>
    <w:rsid w:val="009652AE"/>
    <w:rsid w:val="0097411C"/>
    <w:rsid w:val="009774EF"/>
    <w:rsid w:val="009775FF"/>
    <w:rsid w:val="009817CD"/>
    <w:rsid w:val="00984A0B"/>
    <w:rsid w:val="009850AE"/>
    <w:rsid w:val="0098724E"/>
    <w:rsid w:val="0099185C"/>
    <w:rsid w:val="00992B06"/>
    <w:rsid w:val="00993A95"/>
    <w:rsid w:val="009A1CD2"/>
    <w:rsid w:val="009A3941"/>
    <w:rsid w:val="009A7806"/>
    <w:rsid w:val="009B0D1E"/>
    <w:rsid w:val="009B4865"/>
    <w:rsid w:val="009B4C7F"/>
    <w:rsid w:val="009B4E18"/>
    <w:rsid w:val="009B5F08"/>
    <w:rsid w:val="009B600D"/>
    <w:rsid w:val="009B6340"/>
    <w:rsid w:val="009C08EB"/>
    <w:rsid w:val="009C1356"/>
    <w:rsid w:val="009C1833"/>
    <w:rsid w:val="009C2069"/>
    <w:rsid w:val="009C32D7"/>
    <w:rsid w:val="009C5BB6"/>
    <w:rsid w:val="009D14E8"/>
    <w:rsid w:val="009D3F79"/>
    <w:rsid w:val="009D4CD3"/>
    <w:rsid w:val="009D4D0E"/>
    <w:rsid w:val="009D5284"/>
    <w:rsid w:val="009D567F"/>
    <w:rsid w:val="009D795C"/>
    <w:rsid w:val="009E3B6F"/>
    <w:rsid w:val="009E40AE"/>
    <w:rsid w:val="009E6C2D"/>
    <w:rsid w:val="009F039E"/>
    <w:rsid w:val="009F0944"/>
    <w:rsid w:val="009F183D"/>
    <w:rsid w:val="009F1F94"/>
    <w:rsid w:val="009F207B"/>
    <w:rsid w:val="009F235D"/>
    <w:rsid w:val="009F3560"/>
    <w:rsid w:val="009F3F44"/>
    <w:rsid w:val="009F4AC6"/>
    <w:rsid w:val="009F6B77"/>
    <w:rsid w:val="009F7248"/>
    <w:rsid w:val="00A01257"/>
    <w:rsid w:val="00A01D80"/>
    <w:rsid w:val="00A029B4"/>
    <w:rsid w:val="00A04289"/>
    <w:rsid w:val="00A05E35"/>
    <w:rsid w:val="00A0792D"/>
    <w:rsid w:val="00A1050E"/>
    <w:rsid w:val="00A106A2"/>
    <w:rsid w:val="00A136E4"/>
    <w:rsid w:val="00A1681B"/>
    <w:rsid w:val="00A16F15"/>
    <w:rsid w:val="00A1770B"/>
    <w:rsid w:val="00A209F9"/>
    <w:rsid w:val="00A21ECE"/>
    <w:rsid w:val="00A311A7"/>
    <w:rsid w:val="00A340AC"/>
    <w:rsid w:val="00A347C3"/>
    <w:rsid w:val="00A36E89"/>
    <w:rsid w:val="00A3763B"/>
    <w:rsid w:val="00A40420"/>
    <w:rsid w:val="00A411DD"/>
    <w:rsid w:val="00A41D1D"/>
    <w:rsid w:val="00A42DE2"/>
    <w:rsid w:val="00A42F75"/>
    <w:rsid w:val="00A43DE4"/>
    <w:rsid w:val="00A43EF8"/>
    <w:rsid w:val="00A44428"/>
    <w:rsid w:val="00A4468F"/>
    <w:rsid w:val="00A44B0A"/>
    <w:rsid w:val="00A463F0"/>
    <w:rsid w:val="00A51F4E"/>
    <w:rsid w:val="00A54056"/>
    <w:rsid w:val="00A549FC"/>
    <w:rsid w:val="00A569D7"/>
    <w:rsid w:val="00A6147A"/>
    <w:rsid w:val="00A61799"/>
    <w:rsid w:val="00A62270"/>
    <w:rsid w:val="00A62968"/>
    <w:rsid w:val="00A6349F"/>
    <w:rsid w:val="00A6495D"/>
    <w:rsid w:val="00A6518C"/>
    <w:rsid w:val="00A7045A"/>
    <w:rsid w:val="00A714F4"/>
    <w:rsid w:val="00A7190D"/>
    <w:rsid w:val="00A72169"/>
    <w:rsid w:val="00A7235D"/>
    <w:rsid w:val="00A743A0"/>
    <w:rsid w:val="00A747C2"/>
    <w:rsid w:val="00A76E23"/>
    <w:rsid w:val="00A76F01"/>
    <w:rsid w:val="00A771FF"/>
    <w:rsid w:val="00A80739"/>
    <w:rsid w:val="00A828D8"/>
    <w:rsid w:val="00A82BE9"/>
    <w:rsid w:val="00A82FFF"/>
    <w:rsid w:val="00A83018"/>
    <w:rsid w:val="00A832D2"/>
    <w:rsid w:val="00A85E32"/>
    <w:rsid w:val="00A874A7"/>
    <w:rsid w:val="00A87A58"/>
    <w:rsid w:val="00A92958"/>
    <w:rsid w:val="00A946A1"/>
    <w:rsid w:val="00A962D6"/>
    <w:rsid w:val="00A9727C"/>
    <w:rsid w:val="00A97BDF"/>
    <w:rsid w:val="00AA1386"/>
    <w:rsid w:val="00AA19A5"/>
    <w:rsid w:val="00AA2250"/>
    <w:rsid w:val="00AA45C3"/>
    <w:rsid w:val="00AA4817"/>
    <w:rsid w:val="00AA49A9"/>
    <w:rsid w:val="00AA5BC8"/>
    <w:rsid w:val="00AA7DBE"/>
    <w:rsid w:val="00AB1B4B"/>
    <w:rsid w:val="00AB1EAE"/>
    <w:rsid w:val="00AB3663"/>
    <w:rsid w:val="00AB6550"/>
    <w:rsid w:val="00AC0500"/>
    <w:rsid w:val="00AC0ADE"/>
    <w:rsid w:val="00AC1322"/>
    <w:rsid w:val="00AC1B5B"/>
    <w:rsid w:val="00AC22A5"/>
    <w:rsid w:val="00AC2DAA"/>
    <w:rsid w:val="00AC4A76"/>
    <w:rsid w:val="00AC6954"/>
    <w:rsid w:val="00AD15E2"/>
    <w:rsid w:val="00AD2B5E"/>
    <w:rsid w:val="00AD3DDD"/>
    <w:rsid w:val="00AD5236"/>
    <w:rsid w:val="00AD7A4A"/>
    <w:rsid w:val="00AD7D4A"/>
    <w:rsid w:val="00AE0440"/>
    <w:rsid w:val="00AE1322"/>
    <w:rsid w:val="00AE210E"/>
    <w:rsid w:val="00AE56F8"/>
    <w:rsid w:val="00AE5A99"/>
    <w:rsid w:val="00AE64D9"/>
    <w:rsid w:val="00AE6B34"/>
    <w:rsid w:val="00AF17FE"/>
    <w:rsid w:val="00AF29EC"/>
    <w:rsid w:val="00AF2D3C"/>
    <w:rsid w:val="00AF3F40"/>
    <w:rsid w:val="00AF505B"/>
    <w:rsid w:val="00AF69A0"/>
    <w:rsid w:val="00B027DD"/>
    <w:rsid w:val="00B04600"/>
    <w:rsid w:val="00B05448"/>
    <w:rsid w:val="00B06024"/>
    <w:rsid w:val="00B07D0D"/>
    <w:rsid w:val="00B07F69"/>
    <w:rsid w:val="00B10435"/>
    <w:rsid w:val="00B132C6"/>
    <w:rsid w:val="00B13BA8"/>
    <w:rsid w:val="00B14553"/>
    <w:rsid w:val="00B14835"/>
    <w:rsid w:val="00B15047"/>
    <w:rsid w:val="00B2158F"/>
    <w:rsid w:val="00B2357F"/>
    <w:rsid w:val="00B24647"/>
    <w:rsid w:val="00B24CA1"/>
    <w:rsid w:val="00B253DC"/>
    <w:rsid w:val="00B27646"/>
    <w:rsid w:val="00B2789D"/>
    <w:rsid w:val="00B30E69"/>
    <w:rsid w:val="00B31F6E"/>
    <w:rsid w:val="00B3532C"/>
    <w:rsid w:val="00B35CCF"/>
    <w:rsid w:val="00B369F1"/>
    <w:rsid w:val="00B3758A"/>
    <w:rsid w:val="00B42AC9"/>
    <w:rsid w:val="00B44076"/>
    <w:rsid w:val="00B4423B"/>
    <w:rsid w:val="00B448A8"/>
    <w:rsid w:val="00B44AFD"/>
    <w:rsid w:val="00B50615"/>
    <w:rsid w:val="00B50641"/>
    <w:rsid w:val="00B527D3"/>
    <w:rsid w:val="00B529EB"/>
    <w:rsid w:val="00B52ACF"/>
    <w:rsid w:val="00B533FF"/>
    <w:rsid w:val="00B54FD3"/>
    <w:rsid w:val="00B55CB0"/>
    <w:rsid w:val="00B5732E"/>
    <w:rsid w:val="00B616A7"/>
    <w:rsid w:val="00B635D2"/>
    <w:rsid w:val="00B66B9C"/>
    <w:rsid w:val="00B70482"/>
    <w:rsid w:val="00B708B9"/>
    <w:rsid w:val="00B72A43"/>
    <w:rsid w:val="00B75BFF"/>
    <w:rsid w:val="00B802DA"/>
    <w:rsid w:val="00B8348A"/>
    <w:rsid w:val="00B85030"/>
    <w:rsid w:val="00B85571"/>
    <w:rsid w:val="00B85586"/>
    <w:rsid w:val="00B86863"/>
    <w:rsid w:val="00B91F39"/>
    <w:rsid w:val="00B91F3C"/>
    <w:rsid w:val="00B92110"/>
    <w:rsid w:val="00B925BA"/>
    <w:rsid w:val="00B9450B"/>
    <w:rsid w:val="00B94B8E"/>
    <w:rsid w:val="00B953B4"/>
    <w:rsid w:val="00B95A0C"/>
    <w:rsid w:val="00B95F16"/>
    <w:rsid w:val="00B97353"/>
    <w:rsid w:val="00BA0DED"/>
    <w:rsid w:val="00BA31E7"/>
    <w:rsid w:val="00BA40FF"/>
    <w:rsid w:val="00BA4538"/>
    <w:rsid w:val="00BA5273"/>
    <w:rsid w:val="00BA7D09"/>
    <w:rsid w:val="00BA7DD5"/>
    <w:rsid w:val="00BB16C7"/>
    <w:rsid w:val="00BB2BEB"/>
    <w:rsid w:val="00BB3207"/>
    <w:rsid w:val="00BB36EB"/>
    <w:rsid w:val="00BB3ED3"/>
    <w:rsid w:val="00BB4EAF"/>
    <w:rsid w:val="00BB5EB0"/>
    <w:rsid w:val="00BB6A05"/>
    <w:rsid w:val="00BC0035"/>
    <w:rsid w:val="00BC0DE6"/>
    <w:rsid w:val="00BC1BCD"/>
    <w:rsid w:val="00BC2256"/>
    <w:rsid w:val="00BC2B0A"/>
    <w:rsid w:val="00BC4CBE"/>
    <w:rsid w:val="00BC54D0"/>
    <w:rsid w:val="00BC54F8"/>
    <w:rsid w:val="00BC5CBD"/>
    <w:rsid w:val="00BC619A"/>
    <w:rsid w:val="00BC6F8C"/>
    <w:rsid w:val="00BC7372"/>
    <w:rsid w:val="00BD0E59"/>
    <w:rsid w:val="00BD52C9"/>
    <w:rsid w:val="00BD65C3"/>
    <w:rsid w:val="00BD706C"/>
    <w:rsid w:val="00BE1ED1"/>
    <w:rsid w:val="00BE229E"/>
    <w:rsid w:val="00BE2FA0"/>
    <w:rsid w:val="00BE5AA6"/>
    <w:rsid w:val="00BE6288"/>
    <w:rsid w:val="00BF1631"/>
    <w:rsid w:val="00BF18C9"/>
    <w:rsid w:val="00BF2992"/>
    <w:rsid w:val="00BF2F22"/>
    <w:rsid w:val="00BF3646"/>
    <w:rsid w:val="00BF53D3"/>
    <w:rsid w:val="00BF544C"/>
    <w:rsid w:val="00BF6A7C"/>
    <w:rsid w:val="00BF79AB"/>
    <w:rsid w:val="00C00EEE"/>
    <w:rsid w:val="00C01084"/>
    <w:rsid w:val="00C016C6"/>
    <w:rsid w:val="00C01CA3"/>
    <w:rsid w:val="00C04577"/>
    <w:rsid w:val="00C05458"/>
    <w:rsid w:val="00C05B78"/>
    <w:rsid w:val="00C05F2D"/>
    <w:rsid w:val="00C06664"/>
    <w:rsid w:val="00C06B6E"/>
    <w:rsid w:val="00C1013A"/>
    <w:rsid w:val="00C138CC"/>
    <w:rsid w:val="00C16508"/>
    <w:rsid w:val="00C221A0"/>
    <w:rsid w:val="00C23A7E"/>
    <w:rsid w:val="00C23E73"/>
    <w:rsid w:val="00C251F0"/>
    <w:rsid w:val="00C303BA"/>
    <w:rsid w:val="00C30E3B"/>
    <w:rsid w:val="00C31519"/>
    <w:rsid w:val="00C31DCE"/>
    <w:rsid w:val="00C3272B"/>
    <w:rsid w:val="00C3298A"/>
    <w:rsid w:val="00C32E2A"/>
    <w:rsid w:val="00C33CC4"/>
    <w:rsid w:val="00C340EB"/>
    <w:rsid w:val="00C34304"/>
    <w:rsid w:val="00C3442E"/>
    <w:rsid w:val="00C353C7"/>
    <w:rsid w:val="00C35921"/>
    <w:rsid w:val="00C37B7A"/>
    <w:rsid w:val="00C41754"/>
    <w:rsid w:val="00C46838"/>
    <w:rsid w:val="00C50EB2"/>
    <w:rsid w:val="00C51D0E"/>
    <w:rsid w:val="00C52AFB"/>
    <w:rsid w:val="00C52CA4"/>
    <w:rsid w:val="00C53EE5"/>
    <w:rsid w:val="00C55665"/>
    <w:rsid w:val="00C56EFE"/>
    <w:rsid w:val="00C57426"/>
    <w:rsid w:val="00C60A3D"/>
    <w:rsid w:val="00C63906"/>
    <w:rsid w:val="00C641B3"/>
    <w:rsid w:val="00C644DF"/>
    <w:rsid w:val="00C65A11"/>
    <w:rsid w:val="00C67CDD"/>
    <w:rsid w:val="00C67D4D"/>
    <w:rsid w:val="00C70E27"/>
    <w:rsid w:val="00C7105E"/>
    <w:rsid w:val="00C7500C"/>
    <w:rsid w:val="00C75AF1"/>
    <w:rsid w:val="00C774C2"/>
    <w:rsid w:val="00C8173D"/>
    <w:rsid w:val="00C82094"/>
    <w:rsid w:val="00C84105"/>
    <w:rsid w:val="00C8492A"/>
    <w:rsid w:val="00C853F2"/>
    <w:rsid w:val="00C85C22"/>
    <w:rsid w:val="00C875D1"/>
    <w:rsid w:val="00C877E3"/>
    <w:rsid w:val="00C90E04"/>
    <w:rsid w:val="00C90FB9"/>
    <w:rsid w:val="00C91F2B"/>
    <w:rsid w:val="00C93777"/>
    <w:rsid w:val="00C93E48"/>
    <w:rsid w:val="00C94358"/>
    <w:rsid w:val="00C9463C"/>
    <w:rsid w:val="00C94959"/>
    <w:rsid w:val="00C97128"/>
    <w:rsid w:val="00CA0BC4"/>
    <w:rsid w:val="00CA20CD"/>
    <w:rsid w:val="00CB0914"/>
    <w:rsid w:val="00CB2D4B"/>
    <w:rsid w:val="00CB4152"/>
    <w:rsid w:val="00CB41EE"/>
    <w:rsid w:val="00CB4642"/>
    <w:rsid w:val="00CB480C"/>
    <w:rsid w:val="00CB50CE"/>
    <w:rsid w:val="00CB616A"/>
    <w:rsid w:val="00CB75C5"/>
    <w:rsid w:val="00CD0194"/>
    <w:rsid w:val="00CD0340"/>
    <w:rsid w:val="00CD04BE"/>
    <w:rsid w:val="00CD0869"/>
    <w:rsid w:val="00CD1B47"/>
    <w:rsid w:val="00CD2F0C"/>
    <w:rsid w:val="00CD3B62"/>
    <w:rsid w:val="00CD526A"/>
    <w:rsid w:val="00CE16F6"/>
    <w:rsid w:val="00CE2D07"/>
    <w:rsid w:val="00CE3ED8"/>
    <w:rsid w:val="00CE3EE6"/>
    <w:rsid w:val="00CE6209"/>
    <w:rsid w:val="00CE6A20"/>
    <w:rsid w:val="00CE70DE"/>
    <w:rsid w:val="00CF0892"/>
    <w:rsid w:val="00CF2021"/>
    <w:rsid w:val="00CF3654"/>
    <w:rsid w:val="00CF3BFC"/>
    <w:rsid w:val="00CF4CB9"/>
    <w:rsid w:val="00CF6031"/>
    <w:rsid w:val="00CF75FB"/>
    <w:rsid w:val="00CF7A96"/>
    <w:rsid w:val="00D005B1"/>
    <w:rsid w:val="00D02ED6"/>
    <w:rsid w:val="00D035EF"/>
    <w:rsid w:val="00D07A7D"/>
    <w:rsid w:val="00D10A4E"/>
    <w:rsid w:val="00D1290D"/>
    <w:rsid w:val="00D14A66"/>
    <w:rsid w:val="00D16872"/>
    <w:rsid w:val="00D16F18"/>
    <w:rsid w:val="00D173BB"/>
    <w:rsid w:val="00D20F81"/>
    <w:rsid w:val="00D219B8"/>
    <w:rsid w:val="00D22E42"/>
    <w:rsid w:val="00D24077"/>
    <w:rsid w:val="00D24D00"/>
    <w:rsid w:val="00D2552A"/>
    <w:rsid w:val="00D304EE"/>
    <w:rsid w:val="00D315A4"/>
    <w:rsid w:val="00D322C0"/>
    <w:rsid w:val="00D33515"/>
    <w:rsid w:val="00D3377D"/>
    <w:rsid w:val="00D33BFB"/>
    <w:rsid w:val="00D34654"/>
    <w:rsid w:val="00D34B64"/>
    <w:rsid w:val="00D34F96"/>
    <w:rsid w:val="00D361B9"/>
    <w:rsid w:val="00D37F86"/>
    <w:rsid w:val="00D4130D"/>
    <w:rsid w:val="00D4194C"/>
    <w:rsid w:val="00D424FC"/>
    <w:rsid w:val="00D461F0"/>
    <w:rsid w:val="00D50975"/>
    <w:rsid w:val="00D51E04"/>
    <w:rsid w:val="00D53421"/>
    <w:rsid w:val="00D53476"/>
    <w:rsid w:val="00D55206"/>
    <w:rsid w:val="00D565C6"/>
    <w:rsid w:val="00D607D2"/>
    <w:rsid w:val="00D60AC0"/>
    <w:rsid w:val="00D60DE3"/>
    <w:rsid w:val="00D613FE"/>
    <w:rsid w:val="00D61FD1"/>
    <w:rsid w:val="00D63F0F"/>
    <w:rsid w:val="00D64296"/>
    <w:rsid w:val="00D70064"/>
    <w:rsid w:val="00D701FF"/>
    <w:rsid w:val="00D70995"/>
    <w:rsid w:val="00D70DAF"/>
    <w:rsid w:val="00D70F9D"/>
    <w:rsid w:val="00D71C02"/>
    <w:rsid w:val="00D7235D"/>
    <w:rsid w:val="00D72A19"/>
    <w:rsid w:val="00D73820"/>
    <w:rsid w:val="00D7404F"/>
    <w:rsid w:val="00D74361"/>
    <w:rsid w:val="00D753B6"/>
    <w:rsid w:val="00D7628F"/>
    <w:rsid w:val="00D768D4"/>
    <w:rsid w:val="00D76D45"/>
    <w:rsid w:val="00D77575"/>
    <w:rsid w:val="00D80208"/>
    <w:rsid w:val="00D804CD"/>
    <w:rsid w:val="00D80588"/>
    <w:rsid w:val="00D81A2F"/>
    <w:rsid w:val="00D87118"/>
    <w:rsid w:val="00D87775"/>
    <w:rsid w:val="00D91244"/>
    <w:rsid w:val="00D93157"/>
    <w:rsid w:val="00D96684"/>
    <w:rsid w:val="00D9757C"/>
    <w:rsid w:val="00D97FF8"/>
    <w:rsid w:val="00DA0783"/>
    <w:rsid w:val="00DA0DC1"/>
    <w:rsid w:val="00DA346E"/>
    <w:rsid w:val="00DA5325"/>
    <w:rsid w:val="00DA64BE"/>
    <w:rsid w:val="00DA6921"/>
    <w:rsid w:val="00DB0B83"/>
    <w:rsid w:val="00DB0FD5"/>
    <w:rsid w:val="00DB2446"/>
    <w:rsid w:val="00DB2BCA"/>
    <w:rsid w:val="00DB5D06"/>
    <w:rsid w:val="00DB6174"/>
    <w:rsid w:val="00DB6B05"/>
    <w:rsid w:val="00DB7BBA"/>
    <w:rsid w:val="00DC0A15"/>
    <w:rsid w:val="00DC31DB"/>
    <w:rsid w:val="00DC35D2"/>
    <w:rsid w:val="00DC4FA6"/>
    <w:rsid w:val="00DC6018"/>
    <w:rsid w:val="00DC616E"/>
    <w:rsid w:val="00DC6BCC"/>
    <w:rsid w:val="00DC72A5"/>
    <w:rsid w:val="00DC7C78"/>
    <w:rsid w:val="00DD1DE6"/>
    <w:rsid w:val="00DD1EDE"/>
    <w:rsid w:val="00DD31C6"/>
    <w:rsid w:val="00DD4876"/>
    <w:rsid w:val="00DD4D8A"/>
    <w:rsid w:val="00DD5136"/>
    <w:rsid w:val="00DD67ED"/>
    <w:rsid w:val="00DD793D"/>
    <w:rsid w:val="00DD7DC8"/>
    <w:rsid w:val="00DE43FB"/>
    <w:rsid w:val="00DE6084"/>
    <w:rsid w:val="00DE6163"/>
    <w:rsid w:val="00DE6967"/>
    <w:rsid w:val="00DE7C62"/>
    <w:rsid w:val="00DF3DD0"/>
    <w:rsid w:val="00DF5795"/>
    <w:rsid w:val="00DF5EEC"/>
    <w:rsid w:val="00DF65FB"/>
    <w:rsid w:val="00DF75B6"/>
    <w:rsid w:val="00E0108F"/>
    <w:rsid w:val="00E03F14"/>
    <w:rsid w:val="00E051A3"/>
    <w:rsid w:val="00E077CB"/>
    <w:rsid w:val="00E078A5"/>
    <w:rsid w:val="00E07973"/>
    <w:rsid w:val="00E07D39"/>
    <w:rsid w:val="00E11508"/>
    <w:rsid w:val="00E122F6"/>
    <w:rsid w:val="00E12C77"/>
    <w:rsid w:val="00E1513E"/>
    <w:rsid w:val="00E15C53"/>
    <w:rsid w:val="00E1700A"/>
    <w:rsid w:val="00E201FC"/>
    <w:rsid w:val="00E2074B"/>
    <w:rsid w:val="00E20C6E"/>
    <w:rsid w:val="00E21E0A"/>
    <w:rsid w:val="00E2299C"/>
    <w:rsid w:val="00E2511F"/>
    <w:rsid w:val="00E2784D"/>
    <w:rsid w:val="00E3027C"/>
    <w:rsid w:val="00E322A0"/>
    <w:rsid w:val="00E32A76"/>
    <w:rsid w:val="00E34DEA"/>
    <w:rsid w:val="00E3607A"/>
    <w:rsid w:val="00E4367C"/>
    <w:rsid w:val="00E446CD"/>
    <w:rsid w:val="00E4530E"/>
    <w:rsid w:val="00E46BD5"/>
    <w:rsid w:val="00E47833"/>
    <w:rsid w:val="00E504F5"/>
    <w:rsid w:val="00E52AF4"/>
    <w:rsid w:val="00E53278"/>
    <w:rsid w:val="00E534ED"/>
    <w:rsid w:val="00E53813"/>
    <w:rsid w:val="00E5534D"/>
    <w:rsid w:val="00E55555"/>
    <w:rsid w:val="00E56A71"/>
    <w:rsid w:val="00E57E62"/>
    <w:rsid w:val="00E60BFB"/>
    <w:rsid w:val="00E6189E"/>
    <w:rsid w:val="00E653E1"/>
    <w:rsid w:val="00E65D2A"/>
    <w:rsid w:val="00E6776E"/>
    <w:rsid w:val="00E70884"/>
    <w:rsid w:val="00E7091F"/>
    <w:rsid w:val="00E71447"/>
    <w:rsid w:val="00E71DE6"/>
    <w:rsid w:val="00E74164"/>
    <w:rsid w:val="00E74FC1"/>
    <w:rsid w:val="00E813B4"/>
    <w:rsid w:val="00E822FB"/>
    <w:rsid w:val="00E826A9"/>
    <w:rsid w:val="00E83859"/>
    <w:rsid w:val="00E8469A"/>
    <w:rsid w:val="00E8668A"/>
    <w:rsid w:val="00E86F87"/>
    <w:rsid w:val="00E87EAA"/>
    <w:rsid w:val="00E90DCA"/>
    <w:rsid w:val="00E910E3"/>
    <w:rsid w:val="00E94D1B"/>
    <w:rsid w:val="00EA3CB2"/>
    <w:rsid w:val="00EA6045"/>
    <w:rsid w:val="00EA73F6"/>
    <w:rsid w:val="00EB0322"/>
    <w:rsid w:val="00EB0C02"/>
    <w:rsid w:val="00EB2A0C"/>
    <w:rsid w:val="00EB6DA9"/>
    <w:rsid w:val="00EC1BA1"/>
    <w:rsid w:val="00EC7CBA"/>
    <w:rsid w:val="00ED0CC1"/>
    <w:rsid w:val="00ED2638"/>
    <w:rsid w:val="00ED2795"/>
    <w:rsid w:val="00ED2D03"/>
    <w:rsid w:val="00ED3A3F"/>
    <w:rsid w:val="00ED3A81"/>
    <w:rsid w:val="00ED4A0E"/>
    <w:rsid w:val="00ED5EFE"/>
    <w:rsid w:val="00EE3693"/>
    <w:rsid w:val="00EE42F0"/>
    <w:rsid w:val="00EE5FB5"/>
    <w:rsid w:val="00EE6ACA"/>
    <w:rsid w:val="00EE6F22"/>
    <w:rsid w:val="00EF01E8"/>
    <w:rsid w:val="00EF0432"/>
    <w:rsid w:val="00EF1239"/>
    <w:rsid w:val="00EF27EF"/>
    <w:rsid w:val="00EF4EC1"/>
    <w:rsid w:val="00EF58A1"/>
    <w:rsid w:val="00EF61A4"/>
    <w:rsid w:val="00EF6636"/>
    <w:rsid w:val="00EF69AB"/>
    <w:rsid w:val="00F0004C"/>
    <w:rsid w:val="00F01139"/>
    <w:rsid w:val="00F01205"/>
    <w:rsid w:val="00F02529"/>
    <w:rsid w:val="00F0430D"/>
    <w:rsid w:val="00F04958"/>
    <w:rsid w:val="00F0609C"/>
    <w:rsid w:val="00F07E46"/>
    <w:rsid w:val="00F1149B"/>
    <w:rsid w:val="00F130EE"/>
    <w:rsid w:val="00F16DDE"/>
    <w:rsid w:val="00F17136"/>
    <w:rsid w:val="00F203BF"/>
    <w:rsid w:val="00F22ED1"/>
    <w:rsid w:val="00F23CBF"/>
    <w:rsid w:val="00F24BAC"/>
    <w:rsid w:val="00F26375"/>
    <w:rsid w:val="00F26D19"/>
    <w:rsid w:val="00F27811"/>
    <w:rsid w:val="00F304B2"/>
    <w:rsid w:val="00F32A27"/>
    <w:rsid w:val="00F32E81"/>
    <w:rsid w:val="00F345DA"/>
    <w:rsid w:val="00F35368"/>
    <w:rsid w:val="00F36C2D"/>
    <w:rsid w:val="00F41EE2"/>
    <w:rsid w:val="00F4236F"/>
    <w:rsid w:val="00F435D2"/>
    <w:rsid w:val="00F456CF"/>
    <w:rsid w:val="00F46B05"/>
    <w:rsid w:val="00F475D1"/>
    <w:rsid w:val="00F50263"/>
    <w:rsid w:val="00F50382"/>
    <w:rsid w:val="00F50C31"/>
    <w:rsid w:val="00F51C15"/>
    <w:rsid w:val="00F52F30"/>
    <w:rsid w:val="00F52FAC"/>
    <w:rsid w:val="00F53987"/>
    <w:rsid w:val="00F54753"/>
    <w:rsid w:val="00F600FC"/>
    <w:rsid w:val="00F6066E"/>
    <w:rsid w:val="00F607D4"/>
    <w:rsid w:val="00F60C88"/>
    <w:rsid w:val="00F663A4"/>
    <w:rsid w:val="00F66950"/>
    <w:rsid w:val="00F67B46"/>
    <w:rsid w:val="00F702C6"/>
    <w:rsid w:val="00F715D8"/>
    <w:rsid w:val="00F72478"/>
    <w:rsid w:val="00F746EE"/>
    <w:rsid w:val="00F75670"/>
    <w:rsid w:val="00F77C28"/>
    <w:rsid w:val="00F80915"/>
    <w:rsid w:val="00F8156F"/>
    <w:rsid w:val="00F8279F"/>
    <w:rsid w:val="00F83093"/>
    <w:rsid w:val="00F830E0"/>
    <w:rsid w:val="00F85D9C"/>
    <w:rsid w:val="00F86763"/>
    <w:rsid w:val="00F86C25"/>
    <w:rsid w:val="00F86EC8"/>
    <w:rsid w:val="00F91ADA"/>
    <w:rsid w:val="00F9278D"/>
    <w:rsid w:val="00F965D2"/>
    <w:rsid w:val="00FA065D"/>
    <w:rsid w:val="00FA1A6C"/>
    <w:rsid w:val="00FA3597"/>
    <w:rsid w:val="00FA4FE5"/>
    <w:rsid w:val="00FA6374"/>
    <w:rsid w:val="00FB1BE9"/>
    <w:rsid w:val="00FB263D"/>
    <w:rsid w:val="00FB36D9"/>
    <w:rsid w:val="00FB37D0"/>
    <w:rsid w:val="00FB4F63"/>
    <w:rsid w:val="00FB544F"/>
    <w:rsid w:val="00FB587E"/>
    <w:rsid w:val="00FB7683"/>
    <w:rsid w:val="00FC0D1A"/>
    <w:rsid w:val="00FC1064"/>
    <w:rsid w:val="00FC15B9"/>
    <w:rsid w:val="00FC20EE"/>
    <w:rsid w:val="00FC438B"/>
    <w:rsid w:val="00FC7195"/>
    <w:rsid w:val="00FC7992"/>
    <w:rsid w:val="00FD2A50"/>
    <w:rsid w:val="00FD2F4A"/>
    <w:rsid w:val="00FD3AAD"/>
    <w:rsid w:val="00FD47B1"/>
    <w:rsid w:val="00FD6A84"/>
    <w:rsid w:val="00FD7239"/>
    <w:rsid w:val="00FD7BEA"/>
    <w:rsid w:val="00FE3F6F"/>
    <w:rsid w:val="00FE4025"/>
    <w:rsid w:val="00FE4C06"/>
    <w:rsid w:val="00FE5E4F"/>
    <w:rsid w:val="00FF03E4"/>
    <w:rsid w:val="00FF0505"/>
    <w:rsid w:val="00FF153E"/>
    <w:rsid w:val="00FF5090"/>
    <w:rsid w:val="00FF5E5C"/>
    <w:rsid w:val="00FF612E"/>
    <w:rsid w:val="00FF6954"/>
    <w:rsid w:val="00FF6CF2"/>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 w:type="paragraph" w:styleId="Textoindependiente">
    <w:name w:val="Body Text"/>
    <w:basedOn w:val="Normal"/>
    <w:link w:val="TextoindependienteCar"/>
    <w:uiPriority w:val="99"/>
    <w:semiHidden/>
    <w:unhideWhenUsed/>
    <w:rsid w:val="00851C40"/>
    <w:pPr>
      <w:spacing w:after="120"/>
    </w:pPr>
  </w:style>
  <w:style w:type="character" w:customStyle="1" w:styleId="TextoindependienteCar">
    <w:name w:val="Texto independiente Car"/>
    <w:basedOn w:val="Fuentedeprrafopredeter"/>
    <w:link w:val="Textoindependiente"/>
    <w:uiPriority w:val="99"/>
    <w:semiHidden/>
    <w:rsid w:val="00851C40"/>
  </w:style>
  <w:style w:type="character" w:customStyle="1" w:styleId="Mencinsinresolver3">
    <w:name w:val="Mención sin resolver3"/>
    <w:basedOn w:val="Fuentedeprrafopredeter"/>
    <w:uiPriority w:val="99"/>
    <w:semiHidden/>
    <w:unhideWhenUsed/>
    <w:rsid w:val="00FD2F4A"/>
    <w:rPr>
      <w:color w:val="605E5C"/>
      <w:shd w:val="clear" w:color="auto" w:fill="E1DFDD"/>
    </w:rPr>
  </w:style>
  <w:style w:type="character" w:customStyle="1" w:styleId="Mencinsinresolver4">
    <w:name w:val="Mención sin resolver4"/>
    <w:basedOn w:val="Fuentedeprrafopredeter"/>
    <w:uiPriority w:val="99"/>
    <w:semiHidden/>
    <w:unhideWhenUsed/>
    <w:rsid w:val="00E03F14"/>
    <w:rPr>
      <w:color w:val="605E5C"/>
      <w:shd w:val="clear" w:color="auto" w:fill="E1DFDD"/>
    </w:rPr>
  </w:style>
  <w:style w:type="character" w:customStyle="1" w:styleId="Mencinsinresolver5">
    <w:name w:val="Mención sin resolver5"/>
    <w:basedOn w:val="Fuentedeprrafopredeter"/>
    <w:uiPriority w:val="99"/>
    <w:semiHidden/>
    <w:unhideWhenUsed/>
    <w:rsid w:val="001E1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714">
      <w:bodyDiv w:val="1"/>
      <w:marLeft w:val="0"/>
      <w:marRight w:val="0"/>
      <w:marTop w:val="0"/>
      <w:marBottom w:val="0"/>
      <w:divBdr>
        <w:top w:val="none" w:sz="0" w:space="0" w:color="auto"/>
        <w:left w:val="none" w:sz="0" w:space="0" w:color="auto"/>
        <w:bottom w:val="none" w:sz="0" w:space="0" w:color="auto"/>
        <w:right w:val="none" w:sz="0" w:space="0" w:color="auto"/>
      </w:divBdr>
    </w:div>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7085889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081162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32911275">
      <w:bodyDiv w:val="1"/>
      <w:marLeft w:val="0"/>
      <w:marRight w:val="0"/>
      <w:marTop w:val="0"/>
      <w:marBottom w:val="0"/>
      <w:divBdr>
        <w:top w:val="none" w:sz="0" w:space="0" w:color="auto"/>
        <w:left w:val="none" w:sz="0" w:space="0" w:color="auto"/>
        <w:bottom w:val="none" w:sz="0" w:space="0" w:color="auto"/>
        <w:right w:val="none" w:sz="0" w:space="0" w:color="auto"/>
      </w:divBdr>
    </w:div>
    <w:div w:id="141775262">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180164464">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002665">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290553460">
      <w:bodyDiv w:val="1"/>
      <w:marLeft w:val="0"/>
      <w:marRight w:val="0"/>
      <w:marTop w:val="0"/>
      <w:marBottom w:val="0"/>
      <w:divBdr>
        <w:top w:val="none" w:sz="0" w:space="0" w:color="auto"/>
        <w:left w:val="none" w:sz="0" w:space="0" w:color="auto"/>
        <w:bottom w:val="none" w:sz="0" w:space="0" w:color="auto"/>
        <w:right w:val="none" w:sz="0" w:space="0" w:color="auto"/>
      </w:divBdr>
    </w:div>
    <w:div w:id="298876658">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38389963">
      <w:bodyDiv w:val="1"/>
      <w:marLeft w:val="0"/>
      <w:marRight w:val="0"/>
      <w:marTop w:val="0"/>
      <w:marBottom w:val="0"/>
      <w:divBdr>
        <w:top w:val="none" w:sz="0" w:space="0" w:color="auto"/>
        <w:left w:val="none" w:sz="0" w:space="0" w:color="auto"/>
        <w:bottom w:val="none" w:sz="0" w:space="0" w:color="auto"/>
        <w:right w:val="none" w:sz="0" w:space="0" w:color="auto"/>
      </w:divBdr>
    </w:div>
    <w:div w:id="348795206">
      <w:bodyDiv w:val="1"/>
      <w:marLeft w:val="0"/>
      <w:marRight w:val="0"/>
      <w:marTop w:val="0"/>
      <w:marBottom w:val="0"/>
      <w:divBdr>
        <w:top w:val="none" w:sz="0" w:space="0" w:color="auto"/>
        <w:left w:val="none" w:sz="0" w:space="0" w:color="auto"/>
        <w:bottom w:val="none" w:sz="0" w:space="0" w:color="auto"/>
        <w:right w:val="none" w:sz="0" w:space="0" w:color="auto"/>
      </w:divBdr>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355156724">
      <w:bodyDiv w:val="1"/>
      <w:marLeft w:val="0"/>
      <w:marRight w:val="0"/>
      <w:marTop w:val="0"/>
      <w:marBottom w:val="0"/>
      <w:divBdr>
        <w:top w:val="none" w:sz="0" w:space="0" w:color="auto"/>
        <w:left w:val="none" w:sz="0" w:space="0" w:color="auto"/>
        <w:bottom w:val="none" w:sz="0" w:space="0" w:color="auto"/>
        <w:right w:val="none" w:sz="0" w:space="0" w:color="auto"/>
      </w:divBdr>
    </w:div>
    <w:div w:id="359286433">
      <w:bodyDiv w:val="1"/>
      <w:marLeft w:val="0"/>
      <w:marRight w:val="0"/>
      <w:marTop w:val="0"/>
      <w:marBottom w:val="0"/>
      <w:divBdr>
        <w:top w:val="none" w:sz="0" w:space="0" w:color="auto"/>
        <w:left w:val="none" w:sz="0" w:space="0" w:color="auto"/>
        <w:bottom w:val="none" w:sz="0" w:space="0" w:color="auto"/>
        <w:right w:val="none" w:sz="0" w:space="0" w:color="auto"/>
      </w:divBdr>
    </w:div>
    <w:div w:id="365981659">
      <w:bodyDiv w:val="1"/>
      <w:marLeft w:val="0"/>
      <w:marRight w:val="0"/>
      <w:marTop w:val="0"/>
      <w:marBottom w:val="0"/>
      <w:divBdr>
        <w:top w:val="none" w:sz="0" w:space="0" w:color="auto"/>
        <w:left w:val="none" w:sz="0" w:space="0" w:color="auto"/>
        <w:bottom w:val="none" w:sz="0" w:space="0" w:color="auto"/>
        <w:right w:val="none" w:sz="0" w:space="0" w:color="auto"/>
      </w:divBdr>
    </w:div>
    <w:div w:id="39990830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3091484">
      <w:bodyDiv w:val="1"/>
      <w:marLeft w:val="0"/>
      <w:marRight w:val="0"/>
      <w:marTop w:val="0"/>
      <w:marBottom w:val="0"/>
      <w:divBdr>
        <w:top w:val="none" w:sz="0" w:space="0" w:color="auto"/>
        <w:left w:val="none" w:sz="0" w:space="0" w:color="auto"/>
        <w:bottom w:val="none" w:sz="0" w:space="0" w:color="auto"/>
        <w:right w:val="none" w:sz="0" w:space="0" w:color="auto"/>
      </w:divBdr>
      <w:divsChild>
        <w:div w:id="453448203">
          <w:marLeft w:val="0"/>
          <w:marRight w:val="0"/>
          <w:marTop w:val="0"/>
          <w:marBottom w:val="0"/>
          <w:divBdr>
            <w:top w:val="none" w:sz="0" w:space="0" w:color="auto"/>
            <w:left w:val="none" w:sz="0" w:space="0" w:color="auto"/>
            <w:bottom w:val="none" w:sz="0" w:space="0" w:color="auto"/>
            <w:right w:val="none" w:sz="0" w:space="0" w:color="auto"/>
          </w:divBdr>
        </w:div>
        <w:div w:id="1173685630">
          <w:marLeft w:val="0"/>
          <w:marRight w:val="0"/>
          <w:marTop w:val="0"/>
          <w:marBottom w:val="0"/>
          <w:divBdr>
            <w:top w:val="none" w:sz="0" w:space="0" w:color="auto"/>
            <w:left w:val="none" w:sz="0" w:space="0" w:color="auto"/>
            <w:bottom w:val="none" w:sz="0" w:space="0" w:color="auto"/>
            <w:right w:val="none" w:sz="0" w:space="0" w:color="auto"/>
          </w:divBdr>
        </w:div>
        <w:div w:id="1167553186">
          <w:marLeft w:val="0"/>
          <w:marRight w:val="0"/>
          <w:marTop w:val="0"/>
          <w:marBottom w:val="0"/>
          <w:divBdr>
            <w:top w:val="none" w:sz="0" w:space="0" w:color="auto"/>
            <w:left w:val="none" w:sz="0" w:space="0" w:color="auto"/>
            <w:bottom w:val="none" w:sz="0" w:space="0" w:color="auto"/>
            <w:right w:val="none" w:sz="0" w:space="0" w:color="auto"/>
          </w:divBdr>
        </w:div>
      </w:divsChild>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7456386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76019831">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60700543">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14964976">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2241096">
      <w:bodyDiv w:val="1"/>
      <w:marLeft w:val="0"/>
      <w:marRight w:val="0"/>
      <w:marTop w:val="0"/>
      <w:marBottom w:val="0"/>
      <w:divBdr>
        <w:top w:val="none" w:sz="0" w:space="0" w:color="auto"/>
        <w:left w:val="none" w:sz="0" w:space="0" w:color="auto"/>
        <w:bottom w:val="none" w:sz="0" w:space="0" w:color="auto"/>
        <w:right w:val="none" w:sz="0" w:space="0" w:color="auto"/>
      </w:divBdr>
    </w:div>
    <w:div w:id="732654244">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2336031">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908">
      <w:bodyDiv w:val="1"/>
      <w:marLeft w:val="0"/>
      <w:marRight w:val="0"/>
      <w:marTop w:val="0"/>
      <w:marBottom w:val="0"/>
      <w:divBdr>
        <w:top w:val="none" w:sz="0" w:space="0" w:color="auto"/>
        <w:left w:val="none" w:sz="0" w:space="0" w:color="auto"/>
        <w:bottom w:val="none" w:sz="0" w:space="0" w:color="auto"/>
        <w:right w:val="none" w:sz="0" w:space="0" w:color="auto"/>
      </w:divBdr>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09576580">
      <w:bodyDiv w:val="1"/>
      <w:marLeft w:val="0"/>
      <w:marRight w:val="0"/>
      <w:marTop w:val="0"/>
      <w:marBottom w:val="0"/>
      <w:divBdr>
        <w:top w:val="none" w:sz="0" w:space="0" w:color="auto"/>
        <w:left w:val="none" w:sz="0" w:space="0" w:color="auto"/>
        <w:bottom w:val="none" w:sz="0" w:space="0" w:color="auto"/>
        <w:right w:val="none" w:sz="0" w:space="0" w:color="auto"/>
      </w:divBdr>
    </w:div>
    <w:div w:id="914819182">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36861899">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996808209">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20278284">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28165471">
      <w:bodyDiv w:val="1"/>
      <w:marLeft w:val="0"/>
      <w:marRight w:val="0"/>
      <w:marTop w:val="0"/>
      <w:marBottom w:val="0"/>
      <w:divBdr>
        <w:top w:val="none" w:sz="0" w:space="0" w:color="auto"/>
        <w:left w:val="none" w:sz="0" w:space="0" w:color="auto"/>
        <w:bottom w:val="none" w:sz="0" w:space="0" w:color="auto"/>
        <w:right w:val="none" w:sz="0" w:space="0" w:color="auto"/>
      </w:divBdr>
    </w:div>
    <w:div w:id="1131242558">
      <w:bodyDiv w:val="1"/>
      <w:marLeft w:val="0"/>
      <w:marRight w:val="0"/>
      <w:marTop w:val="0"/>
      <w:marBottom w:val="0"/>
      <w:divBdr>
        <w:top w:val="none" w:sz="0" w:space="0" w:color="auto"/>
        <w:left w:val="none" w:sz="0" w:space="0" w:color="auto"/>
        <w:bottom w:val="none" w:sz="0" w:space="0" w:color="auto"/>
        <w:right w:val="none" w:sz="0" w:space="0" w:color="auto"/>
      </w:divBdr>
    </w:div>
    <w:div w:id="1139612213">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78349015">
      <w:bodyDiv w:val="1"/>
      <w:marLeft w:val="0"/>
      <w:marRight w:val="0"/>
      <w:marTop w:val="0"/>
      <w:marBottom w:val="0"/>
      <w:divBdr>
        <w:top w:val="none" w:sz="0" w:space="0" w:color="auto"/>
        <w:left w:val="none" w:sz="0" w:space="0" w:color="auto"/>
        <w:bottom w:val="none" w:sz="0" w:space="0" w:color="auto"/>
        <w:right w:val="none" w:sz="0" w:space="0" w:color="auto"/>
      </w:divBdr>
    </w:div>
    <w:div w:id="1191646560">
      <w:bodyDiv w:val="1"/>
      <w:marLeft w:val="0"/>
      <w:marRight w:val="0"/>
      <w:marTop w:val="0"/>
      <w:marBottom w:val="0"/>
      <w:divBdr>
        <w:top w:val="none" w:sz="0" w:space="0" w:color="auto"/>
        <w:left w:val="none" w:sz="0" w:space="0" w:color="auto"/>
        <w:bottom w:val="none" w:sz="0" w:space="0" w:color="auto"/>
        <w:right w:val="none" w:sz="0" w:space="0" w:color="auto"/>
      </w:divBdr>
    </w:div>
    <w:div w:id="1197960531">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57058259">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24626946">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001249">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79816425">
      <w:bodyDiv w:val="1"/>
      <w:marLeft w:val="0"/>
      <w:marRight w:val="0"/>
      <w:marTop w:val="0"/>
      <w:marBottom w:val="0"/>
      <w:divBdr>
        <w:top w:val="none" w:sz="0" w:space="0" w:color="auto"/>
        <w:left w:val="none" w:sz="0" w:space="0" w:color="auto"/>
        <w:bottom w:val="none" w:sz="0" w:space="0" w:color="auto"/>
        <w:right w:val="none" w:sz="0" w:space="0" w:color="auto"/>
      </w:divBdr>
    </w:div>
    <w:div w:id="1383097700">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1053650">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0217388">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6117456">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2468408">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598978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11545538">
      <w:bodyDiv w:val="1"/>
      <w:marLeft w:val="0"/>
      <w:marRight w:val="0"/>
      <w:marTop w:val="0"/>
      <w:marBottom w:val="0"/>
      <w:divBdr>
        <w:top w:val="none" w:sz="0" w:space="0" w:color="auto"/>
        <w:left w:val="none" w:sz="0" w:space="0" w:color="auto"/>
        <w:bottom w:val="none" w:sz="0" w:space="0" w:color="auto"/>
        <w:right w:val="none" w:sz="0" w:space="0" w:color="auto"/>
      </w:divBdr>
    </w:div>
    <w:div w:id="1620262943">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24191290">
      <w:bodyDiv w:val="1"/>
      <w:marLeft w:val="0"/>
      <w:marRight w:val="0"/>
      <w:marTop w:val="0"/>
      <w:marBottom w:val="0"/>
      <w:divBdr>
        <w:top w:val="none" w:sz="0" w:space="0" w:color="auto"/>
        <w:left w:val="none" w:sz="0" w:space="0" w:color="auto"/>
        <w:bottom w:val="none" w:sz="0" w:space="0" w:color="auto"/>
        <w:right w:val="none" w:sz="0" w:space="0" w:color="auto"/>
      </w:divBdr>
    </w:div>
    <w:div w:id="1647658693">
      <w:bodyDiv w:val="1"/>
      <w:marLeft w:val="0"/>
      <w:marRight w:val="0"/>
      <w:marTop w:val="0"/>
      <w:marBottom w:val="0"/>
      <w:divBdr>
        <w:top w:val="none" w:sz="0" w:space="0" w:color="auto"/>
        <w:left w:val="none" w:sz="0" w:space="0" w:color="auto"/>
        <w:bottom w:val="none" w:sz="0" w:space="0" w:color="auto"/>
        <w:right w:val="none" w:sz="0" w:space="0" w:color="auto"/>
      </w:divBdr>
    </w:div>
    <w:div w:id="1654211867">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24717399">
      <w:bodyDiv w:val="1"/>
      <w:marLeft w:val="0"/>
      <w:marRight w:val="0"/>
      <w:marTop w:val="0"/>
      <w:marBottom w:val="0"/>
      <w:divBdr>
        <w:top w:val="none" w:sz="0" w:space="0" w:color="auto"/>
        <w:left w:val="none" w:sz="0" w:space="0" w:color="auto"/>
        <w:bottom w:val="none" w:sz="0" w:space="0" w:color="auto"/>
        <w:right w:val="none" w:sz="0" w:space="0" w:color="auto"/>
      </w:divBdr>
    </w:div>
    <w:div w:id="1757169310">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78796263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4712650">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39691670">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897160275">
      <w:bodyDiv w:val="1"/>
      <w:marLeft w:val="0"/>
      <w:marRight w:val="0"/>
      <w:marTop w:val="0"/>
      <w:marBottom w:val="0"/>
      <w:divBdr>
        <w:top w:val="none" w:sz="0" w:space="0" w:color="auto"/>
        <w:left w:val="none" w:sz="0" w:space="0" w:color="auto"/>
        <w:bottom w:val="none" w:sz="0" w:space="0" w:color="auto"/>
        <w:right w:val="none" w:sz="0" w:space="0" w:color="auto"/>
      </w:divBdr>
      <w:divsChild>
        <w:div w:id="1112746100">
          <w:marLeft w:val="0"/>
          <w:marRight w:val="0"/>
          <w:marTop w:val="0"/>
          <w:marBottom w:val="0"/>
          <w:divBdr>
            <w:top w:val="none" w:sz="0" w:space="0" w:color="auto"/>
            <w:left w:val="none" w:sz="0" w:space="0" w:color="auto"/>
            <w:bottom w:val="none" w:sz="0" w:space="0" w:color="auto"/>
            <w:right w:val="none" w:sz="0" w:space="0" w:color="auto"/>
          </w:divBdr>
        </w:div>
        <w:div w:id="2113745716">
          <w:marLeft w:val="0"/>
          <w:marRight w:val="0"/>
          <w:marTop w:val="0"/>
          <w:marBottom w:val="0"/>
          <w:divBdr>
            <w:top w:val="none" w:sz="0" w:space="0" w:color="auto"/>
            <w:left w:val="none" w:sz="0" w:space="0" w:color="auto"/>
            <w:bottom w:val="none" w:sz="0" w:space="0" w:color="auto"/>
            <w:right w:val="none" w:sz="0" w:space="0" w:color="auto"/>
          </w:divBdr>
        </w:div>
      </w:divsChild>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55136155">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0303447">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83777809">
      <w:bodyDiv w:val="1"/>
      <w:marLeft w:val="0"/>
      <w:marRight w:val="0"/>
      <w:marTop w:val="0"/>
      <w:marBottom w:val="0"/>
      <w:divBdr>
        <w:top w:val="none" w:sz="0" w:space="0" w:color="auto"/>
        <w:left w:val="none" w:sz="0" w:space="0" w:color="auto"/>
        <w:bottom w:val="none" w:sz="0" w:space="0" w:color="auto"/>
        <w:right w:val="none" w:sz="0" w:space="0" w:color="auto"/>
      </w:divBdr>
    </w:div>
    <w:div w:id="1989089235">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02461591">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58503016">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078433801">
      <w:bodyDiv w:val="1"/>
      <w:marLeft w:val="0"/>
      <w:marRight w:val="0"/>
      <w:marTop w:val="0"/>
      <w:marBottom w:val="0"/>
      <w:divBdr>
        <w:top w:val="none" w:sz="0" w:space="0" w:color="auto"/>
        <w:left w:val="none" w:sz="0" w:space="0" w:color="auto"/>
        <w:bottom w:val="none" w:sz="0" w:space="0" w:color="auto"/>
        <w:right w:val="none" w:sz="0" w:space="0" w:color="auto"/>
      </w:divBdr>
    </w:div>
    <w:div w:id="2086173936">
      <w:bodyDiv w:val="1"/>
      <w:marLeft w:val="0"/>
      <w:marRight w:val="0"/>
      <w:marTop w:val="0"/>
      <w:marBottom w:val="0"/>
      <w:divBdr>
        <w:top w:val="none" w:sz="0" w:space="0" w:color="auto"/>
        <w:left w:val="none" w:sz="0" w:space="0" w:color="auto"/>
        <w:bottom w:val="none" w:sz="0" w:space="0" w:color="auto"/>
        <w:right w:val="none" w:sz="0" w:space="0" w:color="auto"/>
      </w:divBdr>
    </w:div>
    <w:div w:id="2087262759">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 w:id="2146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940E7-161D-4B4A-83D2-4D487B640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8</Pages>
  <Words>1992</Words>
  <Characters>10959</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29</cp:revision>
  <cp:lastPrinted>2022-08-30T15:25:00Z</cp:lastPrinted>
  <dcterms:created xsi:type="dcterms:W3CDTF">2023-05-23T11:35:00Z</dcterms:created>
  <dcterms:modified xsi:type="dcterms:W3CDTF">2023-05-23T14:06:00Z</dcterms:modified>
</cp:coreProperties>
</file>